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41D4" w14:textId="0A877E97" w:rsidR="00F8243F" w:rsidRDefault="00F8243F" w:rsidP="00F8243F">
      <w:pPr>
        <w:jc w:val="center"/>
        <w:rPr>
          <w:rFonts w:ascii="Segoe UI" w:hAnsi="Segoe UI" w:cs="Segoe UI"/>
          <w:b/>
          <w:bCs/>
          <w:sz w:val="26"/>
          <w:szCs w:val="26"/>
        </w:rPr>
      </w:pPr>
      <w:r w:rsidRPr="0073252D">
        <w:rPr>
          <w:rFonts w:ascii="Segoe UI" w:hAnsi="Segoe UI" w:cs="Segoe UI"/>
          <w:b/>
          <w:bCs/>
          <w:color w:val="0F1B4B"/>
          <w:sz w:val="28"/>
          <w:szCs w:val="28"/>
        </w:rPr>
        <w:t>www.pmadata.org/stlr</w:t>
      </w:r>
    </w:p>
    <w:p w14:paraId="7F28119F" w14:textId="68198402" w:rsidR="0095789B" w:rsidRDefault="0095789B" w:rsidP="0095789B">
      <w:pPr>
        <w:rPr>
          <w:rFonts w:ascii="Segoe UI" w:hAnsi="Segoe UI" w:cs="Segoe UI"/>
          <w:b/>
          <w:bCs/>
          <w:sz w:val="26"/>
          <w:szCs w:val="26"/>
        </w:rPr>
      </w:pPr>
      <w:r w:rsidRPr="008B628C">
        <w:rPr>
          <w:rFonts w:ascii="Segoe UI" w:hAnsi="Segoe UI" w:cs="Segoe UI"/>
          <w:b/>
          <w:bCs/>
          <w:noProof/>
          <w:sz w:val="26"/>
          <w:szCs w:val="26"/>
        </w:rPr>
        <w:drawing>
          <wp:inline distT="0" distB="0" distL="0" distR="0" wp14:anchorId="199EE041" wp14:editId="52D2DA7A">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t xml:space="preserve">       </w:t>
      </w:r>
      <w:r w:rsidRPr="008B628C">
        <w:rPr>
          <w:rFonts w:ascii="Segoe UI" w:hAnsi="Segoe UI" w:cs="Segoe UI"/>
          <w:b/>
          <w:bCs/>
          <w:noProof/>
          <w:sz w:val="26"/>
          <w:szCs w:val="26"/>
        </w:rPr>
        <w:drawing>
          <wp:inline distT="0" distB="0" distL="0" distR="0" wp14:anchorId="51997FD4" wp14:editId="08C9B678">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3F38EAA3" w14:textId="77777777" w:rsidR="0095789B" w:rsidRDefault="0095789B" w:rsidP="0095789B">
      <w:pPr>
        <w:spacing w:after="0"/>
        <w:rPr>
          <w:rFonts w:ascii="Segoe UI" w:hAnsi="Segoe UI" w:cs="Segoe UI"/>
          <w:b/>
          <w:bCs/>
          <w:sz w:val="32"/>
          <w:szCs w:val="32"/>
        </w:rPr>
      </w:pPr>
    </w:p>
    <w:p w14:paraId="058E3C05" w14:textId="77777777" w:rsidR="0095789B" w:rsidRPr="008B628C" w:rsidRDefault="0095789B" w:rsidP="0095789B">
      <w:pPr>
        <w:spacing w:after="0"/>
        <w:rPr>
          <w:rFonts w:ascii="Segoe UI" w:hAnsi="Segoe UI" w:cs="Segoe UI"/>
          <w:b/>
          <w:bCs/>
          <w:sz w:val="36"/>
          <w:szCs w:val="36"/>
        </w:rPr>
      </w:pPr>
      <w:r w:rsidRPr="008B628C">
        <w:rPr>
          <w:rFonts w:ascii="Segoe UI" w:hAnsi="Segoe UI" w:cs="Segoe UI"/>
          <w:b/>
          <w:bCs/>
          <w:sz w:val="36"/>
          <w:szCs w:val="36"/>
        </w:rPr>
        <w:t>We invite you to use and adapt PMA STLR tools!</w:t>
      </w:r>
    </w:p>
    <w:p w14:paraId="3CA14643" w14:textId="77777777" w:rsidR="0095789B" w:rsidRDefault="0095789B" w:rsidP="0095789B">
      <w:pPr>
        <w:spacing w:after="0"/>
        <w:rPr>
          <w:rFonts w:ascii="Segoe UI" w:hAnsi="Segoe UI" w:cs="Segoe UI"/>
          <w:sz w:val="24"/>
          <w:szCs w:val="24"/>
        </w:rPr>
      </w:pPr>
    </w:p>
    <w:p w14:paraId="121145E5" w14:textId="77777777" w:rsidR="0095789B" w:rsidRPr="008B628C" w:rsidRDefault="0095789B" w:rsidP="0095789B">
      <w:pPr>
        <w:spacing w:after="0"/>
        <w:rPr>
          <w:rFonts w:ascii="Segoe UI" w:hAnsi="Segoe UI" w:cs="Segoe UI"/>
          <w:sz w:val="24"/>
          <w:szCs w:val="24"/>
        </w:rPr>
      </w:pPr>
      <w:r w:rsidRPr="008B628C">
        <w:rPr>
          <w:rFonts w:ascii="Segoe UI" w:hAnsi="Segoe UI" w:cs="Segoe UI"/>
          <w:sz w:val="24"/>
          <w:szCs w:val="24"/>
        </w:rPr>
        <w:t xml:space="preserve">Whatever tool you discover and intend to try out, you will </w:t>
      </w:r>
      <w:r w:rsidRPr="008B628C">
        <w:rPr>
          <w:rFonts w:ascii="Segoe UI" w:hAnsi="Segoe UI" w:cs="Segoe UI"/>
          <w:i/>
          <w:iCs/>
          <w:sz w:val="24"/>
          <w:szCs w:val="24"/>
        </w:rPr>
        <w:t>need</w:t>
      </w:r>
      <w:r w:rsidRPr="008B628C">
        <w:rPr>
          <w:rFonts w:ascii="Segoe UI" w:hAnsi="Segoe UI" w:cs="Segoe UI"/>
          <w:sz w:val="24"/>
          <w:szCs w:val="24"/>
        </w:rPr>
        <w:t xml:space="preserve"> to adapt these tools to your context.</w:t>
      </w:r>
    </w:p>
    <w:p w14:paraId="3BB31598" w14:textId="77777777" w:rsidR="0095789B" w:rsidRPr="008B628C" w:rsidRDefault="0095789B" w:rsidP="0095789B">
      <w:pPr>
        <w:spacing w:after="0"/>
        <w:rPr>
          <w:rFonts w:ascii="Segoe UI" w:hAnsi="Segoe UI" w:cs="Segoe UI"/>
          <w:sz w:val="24"/>
          <w:szCs w:val="24"/>
        </w:rPr>
      </w:pPr>
      <w:r w:rsidRPr="008B628C">
        <w:rPr>
          <w:rFonts w:ascii="Segoe UI" w:hAnsi="Segoe UI" w:cs="Segoe UI"/>
          <w:sz w:val="24"/>
          <w:szCs w:val="24"/>
        </w:rPr>
        <w:t>This may include:</w:t>
      </w:r>
    </w:p>
    <w:p w14:paraId="605032EC" w14:textId="77777777" w:rsidR="0095789B" w:rsidRPr="008B628C" w:rsidRDefault="0095789B" w:rsidP="0095789B">
      <w:pPr>
        <w:numPr>
          <w:ilvl w:val="0"/>
          <w:numId w:val="3"/>
        </w:numPr>
        <w:spacing w:after="0"/>
        <w:rPr>
          <w:rFonts w:ascii="Segoe UI" w:hAnsi="Segoe UI" w:cs="Segoe UI"/>
          <w:sz w:val="24"/>
          <w:szCs w:val="24"/>
        </w:rPr>
      </w:pPr>
      <w:r w:rsidRPr="008B628C">
        <w:rPr>
          <w:rFonts w:ascii="Segoe UI" w:hAnsi="Segoe UI" w:cs="Segoe UI"/>
          <w:b/>
          <w:bCs/>
          <w:i/>
          <w:iCs/>
          <w:sz w:val="24"/>
          <w:szCs w:val="24"/>
        </w:rPr>
        <w:t>Changing questionnaire question text</w:t>
      </w:r>
      <w:r w:rsidRPr="008B628C">
        <w:rPr>
          <w:rFonts w:ascii="Segoe UI" w:hAnsi="Segoe UI" w:cs="Segoe UI"/>
          <w:b/>
          <w:bCs/>
          <w:sz w:val="24"/>
          <w:szCs w:val="24"/>
        </w:rPr>
        <w:t>:</w:t>
      </w:r>
      <w:r w:rsidRPr="008B628C">
        <w:rPr>
          <w:rFonts w:ascii="Segoe UI" w:hAnsi="Segoe UI" w:cs="Segoe UI"/>
          <w:sz w:val="24"/>
          <w:szCs w:val="24"/>
        </w:rPr>
        <w:t xml:space="preserve"> Some tools contain questions from our questionnaires (</w:t>
      </w:r>
      <w:hyperlink r:id="rId12" w:history="1">
        <w:r w:rsidRPr="008B628C">
          <w:rPr>
            <w:rStyle w:val="Hyperlink"/>
            <w:rFonts w:ascii="Segoe UI" w:hAnsi="Segoe UI" w:cs="Segoe UI"/>
            <w:i/>
            <w:iCs/>
            <w:sz w:val="24"/>
            <w:szCs w:val="24"/>
          </w:rPr>
          <w:t>publicly available here</w:t>
        </w:r>
      </w:hyperlink>
      <w:r w:rsidRPr="008B628C">
        <w:rPr>
          <w:rFonts w:ascii="Segoe UI" w:hAnsi="Segoe UI" w:cs="Segoe UI"/>
          <w:sz w:val="24"/>
          <w:szCs w:val="24"/>
        </w:rPr>
        <w:t xml:space="preserve">), along with their numbering. Note that, in some cases, question numbering has changed across phases, but any questions cited in a tool use consistent numbering </w:t>
      </w:r>
      <w:r w:rsidRPr="008B628C">
        <w:rPr>
          <w:rFonts w:ascii="Segoe UI" w:hAnsi="Segoe UI" w:cs="Segoe UI"/>
          <w:i/>
          <w:iCs/>
          <w:sz w:val="24"/>
          <w:szCs w:val="24"/>
        </w:rPr>
        <w:t>within</w:t>
      </w:r>
      <w:r w:rsidRPr="008B628C">
        <w:rPr>
          <w:rFonts w:ascii="Segoe UI" w:hAnsi="Segoe UI" w:cs="Segoe UI"/>
          <w:sz w:val="24"/>
          <w:szCs w:val="24"/>
        </w:rPr>
        <w:t xml:space="preserve"> that tool.</w:t>
      </w:r>
    </w:p>
    <w:p w14:paraId="7FBE653E" w14:textId="77777777" w:rsidR="0095789B" w:rsidRPr="008B628C" w:rsidRDefault="0095789B" w:rsidP="0095789B">
      <w:pPr>
        <w:numPr>
          <w:ilvl w:val="0"/>
          <w:numId w:val="3"/>
        </w:numPr>
        <w:spacing w:after="0"/>
        <w:rPr>
          <w:rFonts w:ascii="Segoe UI" w:hAnsi="Segoe UI" w:cs="Segoe UI"/>
          <w:sz w:val="24"/>
          <w:szCs w:val="24"/>
        </w:rPr>
      </w:pPr>
      <w:r w:rsidRPr="008B628C">
        <w:rPr>
          <w:rFonts w:ascii="Segoe UI" w:hAnsi="Segoe UI" w:cs="Segoe UI"/>
          <w:b/>
          <w:bCs/>
          <w:i/>
          <w:iCs/>
          <w:sz w:val="24"/>
          <w:szCs w:val="24"/>
        </w:rPr>
        <w:t>Considering appropriate pronouns:</w:t>
      </w:r>
      <w:r w:rsidRPr="008B628C">
        <w:rPr>
          <w:rFonts w:ascii="Segoe UI" w:hAnsi="Segoe UI" w:cs="Segoe UI"/>
          <w:i/>
          <w:iCs/>
          <w:sz w:val="24"/>
          <w:szCs w:val="24"/>
        </w:rPr>
        <w:t xml:space="preserve"> </w:t>
      </w:r>
      <w:r w:rsidRPr="008B628C">
        <w:rPr>
          <w:rFonts w:ascii="Segoe UI" w:hAnsi="Segoe UI" w:cs="Segoe UI"/>
          <w:sz w:val="24"/>
          <w:szCs w:val="24"/>
        </w:rPr>
        <w:t xml:space="preserve">We use female pronouns quite often, as PMA worked with female enumerators – </w:t>
      </w:r>
      <w:r w:rsidRPr="008B628C">
        <w:rPr>
          <w:rFonts w:ascii="Segoe UI" w:hAnsi="Segoe UI" w:cs="Segoe UI"/>
          <w:i/>
          <w:iCs/>
          <w:sz w:val="24"/>
          <w:szCs w:val="24"/>
        </w:rPr>
        <w:t>and</w:t>
      </w:r>
      <w:r w:rsidRPr="008B628C">
        <w:rPr>
          <w:rFonts w:ascii="Segoe UI" w:hAnsi="Segoe UI" w:cs="Segoe UI"/>
          <w:sz w:val="24"/>
          <w:szCs w:val="24"/>
        </w:rPr>
        <w:t xml:space="preserve"> as a bonus, we are happy to use a feminine pronoun by default for a change!</w:t>
      </w:r>
    </w:p>
    <w:p w14:paraId="463EEFBD" w14:textId="77777777" w:rsidR="0095789B" w:rsidRDefault="0095789B" w:rsidP="0095789B">
      <w:pPr>
        <w:spacing w:after="0"/>
        <w:rPr>
          <w:rFonts w:ascii="Segoe UI" w:hAnsi="Segoe UI" w:cs="Segoe UI"/>
          <w:sz w:val="24"/>
          <w:szCs w:val="24"/>
          <w:u w:val="single"/>
        </w:rPr>
      </w:pPr>
      <w:r w:rsidRPr="00477FD6">
        <w:rPr>
          <w:rFonts w:ascii="Segoe UI" w:hAnsi="Segoe UI" w:cs="Segoe UI"/>
          <w:b/>
          <w:bCs/>
          <w:noProof/>
          <w:sz w:val="24"/>
          <w:szCs w:val="24"/>
        </w:rPr>
        <mc:AlternateContent>
          <mc:Choice Requires="wpg">
            <w:drawing>
              <wp:anchor distT="0" distB="0" distL="114300" distR="114300" simplePos="0" relativeHeight="251661312" behindDoc="0" locked="0" layoutInCell="1" allowOverlap="1" wp14:anchorId="3D69D3E3" wp14:editId="1FF29172">
                <wp:simplePos x="0" y="0"/>
                <wp:positionH relativeFrom="column">
                  <wp:posOffset>2088740</wp:posOffset>
                </wp:positionH>
                <wp:positionV relativeFrom="paragraph">
                  <wp:posOffset>76200</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9" y="375591"/>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2A3D5B9" id="Group 11" o:spid="_x0000_s1026" style="position:absolute;margin-left:164.45pt;margin-top:6pt;width:35.1pt;height:36pt;z-index:251661312;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777FF502" w14:textId="77777777" w:rsidR="0095789B" w:rsidRPr="008B628C" w:rsidRDefault="0095789B" w:rsidP="0095789B">
      <w:pPr>
        <w:spacing w:after="0"/>
        <w:rPr>
          <w:rFonts w:ascii="Segoe UI" w:hAnsi="Segoe UI" w:cs="Segoe UI"/>
          <w:b/>
          <w:bCs/>
          <w:sz w:val="24"/>
          <w:szCs w:val="24"/>
        </w:rPr>
      </w:pPr>
      <w:r w:rsidRPr="008B628C">
        <w:rPr>
          <w:rFonts w:ascii="Segoe UI" w:hAnsi="Segoe UI" w:cs="Segoe UI"/>
          <w:b/>
          <w:bCs/>
          <w:sz w:val="24"/>
          <w:szCs w:val="24"/>
          <w:u w:val="single"/>
        </w:rPr>
        <w:t>TIP</w:t>
      </w:r>
      <w:r w:rsidRPr="008B628C">
        <w:rPr>
          <w:rFonts w:ascii="Segoe UI" w:hAnsi="Segoe UI" w:cs="Segoe UI"/>
          <w:b/>
          <w:bCs/>
          <w:sz w:val="24"/>
          <w:szCs w:val="24"/>
        </w:rPr>
        <w:t>:</w:t>
      </w:r>
      <w:r w:rsidRPr="008B628C">
        <w:rPr>
          <w:rFonts w:ascii="Segoe UI" w:hAnsi="Segoe UI" w:cs="Segoe UI"/>
          <w:b/>
          <w:bCs/>
          <w:i/>
          <w:iCs/>
          <w:sz w:val="24"/>
          <w:szCs w:val="24"/>
        </w:rPr>
        <w:t xml:space="preserve"> Use our hashtag system!</w:t>
      </w:r>
      <w:r w:rsidRPr="008B628C">
        <w:rPr>
          <w:rFonts w:ascii="Segoe UI" w:hAnsi="Segoe UI" w:cs="Segoe UI"/>
          <w:b/>
          <w:bCs/>
          <w:sz w:val="24"/>
          <w:szCs w:val="24"/>
        </w:rPr>
        <w:t xml:space="preserve"> </w:t>
      </w:r>
    </w:p>
    <w:p w14:paraId="02E73548" w14:textId="77777777" w:rsidR="0095789B" w:rsidRPr="008B628C" w:rsidRDefault="0095789B" w:rsidP="0095789B">
      <w:pPr>
        <w:spacing w:after="0"/>
        <w:rPr>
          <w:rFonts w:ascii="Segoe UI" w:hAnsi="Segoe UI" w:cs="Segoe UI"/>
          <w:sz w:val="24"/>
          <w:szCs w:val="24"/>
        </w:rPr>
      </w:pPr>
      <w:r w:rsidRPr="008B628C">
        <w:rPr>
          <w:rFonts w:ascii="Segoe UI" w:hAnsi="Segoe UI" w:cs="Segoe UI"/>
          <w:sz w:val="24"/>
          <w:szCs w:val="24"/>
        </w:rPr>
        <w:t>As we used these tools across various country contexts, we developed a simple system of using hashtags as placeholders for information that will need to be updated based on the country, context, culture, and program.</w:t>
      </w:r>
    </w:p>
    <w:p w14:paraId="7AF3BFD4" w14:textId="77777777" w:rsidR="0095789B" w:rsidRPr="008B628C" w:rsidRDefault="0095789B" w:rsidP="0095789B">
      <w:pPr>
        <w:spacing w:after="0"/>
        <w:ind w:left="720"/>
        <w:rPr>
          <w:rFonts w:ascii="Segoe UI" w:hAnsi="Segoe UI" w:cs="Segoe UI"/>
          <w:sz w:val="24"/>
          <w:szCs w:val="24"/>
        </w:rPr>
      </w:pPr>
      <w:r w:rsidRPr="008B628C">
        <w:rPr>
          <w:rFonts w:ascii="Segoe UI" w:hAnsi="Segoe UI" w:cs="Segoe UI"/>
          <w:color w:val="55015B"/>
          <w:sz w:val="24"/>
          <w:szCs w:val="24"/>
        </w:rPr>
        <w:t xml:space="preserve">For example, information in a tool that was country-specific is noted with the hashtag placeholder, </w:t>
      </w:r>
      <w:r w:rsidRPr="008B628C">
        <w:rPr>
          <w:rFonts w:ascii="Segoe UI" w:hAnsi="Segoe UI" w:cs="Segoe UI"/>
          <w:i/>
          <w:iCs/>
          <w:color w:val="55015B"/>
          <w:sz w:val="24"/>
          <w:szCs w:val="24"/>
        </w:rPr>
        <w:t>#countryspecific</w:t>
      </w:r>
      <w:r w:rsidRPr="008B628C">
        <w:rPr>
          <w:rFonts w:ascii="Segoe UI" w:hAnsi="Segoe UI" w:cs="Segoe UI"/>
          <w:color w:val="55015B"/>
          <w:sz w:val="24"/>
          <w:szCs w:val="24"/>
        </w:rPr>
        <w:t xml:space="preserve"> – or possibly an even more specific placeholder like </w:t>
      </w:r>
      <w:r w:rsidRPr="008B628C">
        <w:rPr>
          <w:rFonts w:ascii="Segoe UI" w:hAnsi="Segoe UI" w:cs="Segoe UI"/>
          <w:i/>
          <w:iCs/>
          <w:color w:val="55015B"/>
          <w:sz w:val="24"/>
          <w:szCs w:val="24"/>
        </w:rPr>
        <w:t>#districtlevel</w:t>
      </w:r>
      <w:r w:rsidRPr="008B628C">
        <w:rPr>
          <w:rFonts w:ascii="Segoe UI" w:hAnsi="Segoe UI" w:cs="Segoe UI"/>
          <w:color w:val="55015B"/>
          <w:sz w:val="24"/>
          <w:szCs w:val="24"/>
        </w:rPr>
        <w:t xml:space="preserve"> or  </w:t>
      </w:r>
      <w:r w:rsidRPr="008B628C">
        <w:rPr>
          <w:rFonts w:ascii="Segoe UI" w:hAnsi="Segoe UI" w:cs="Segoe UI"/>
          <w:i/>
          <w:iCs/>
          <w:color w:val="55015B"/>
          <w:sz w:val="24"/>
          <w:szCs w:val="24"/>
        </w:rPr>
        <w:t>#localpartner</w:t>
      </w:r>
      <w:r w:rsidRPr="008B628C">
        <w:rPr>
          <w:rFonts w:ascii="Segoe UI" w:hAnsi="Segoe UI" w:cs="Segoe UI"/>
          <w:color w:val="55015B"/>
          <w:sz w:val="24"/>
          <w:szCs w:val="24"/>
        </w:rPr>
        <w:t>.</w:t>
      </w:r>
    </w:p>
    <w:p w14:paraId="74131C74" w14:textId="77777777" w:rsidR="0095789B" w:rsidRPr="008B628C" w:rsidRDefault="0095789B" w:rsidP="0095789B">
      <w:pPr>
        <w:spacing w:after="0"/>
        <w:rPr>
          <w:rFonts w:ascii="Segoe UI" w:hAnsi="Segoe UI" w:cs="Segoe UI"/>
          <w:sz w:val="24"/>
          <w:szCs w:val="24"/>
        </w:rPr>
      </w:pPr>
      <w:r w:rsidRPr="008B628C">
        <w:rPr>
          <w:rFonts w:ascii="Segoe UI" w:hAnsi="Segoe UI" w:cs="Segoe UI"/>
          <w:sz w:val="24"/>
          <w:szCs w:val="24"/>
        </w:rPr>
        <w:t xml:space="preserve">Information that required a change in date is noted with hashtags such as </w:t>
      </w:r>
      <w:r w:rsidRPr="008B628C">
        <w:rPr>
          <w:rFonts w:ascii="Segoe UI" w:hAnsi="Segoe UI" w:cs="Segoe UI"/>
          <w:i/>
          <w:iCs/>
          <w:sz w:val="24"/>
          <w:szCs w:val="24"/>
        </w:rPr>
        <w:t>#todaysdate</w:t>
      </w:r>
      <w:r w:rsidRPr="008B628C">
        <w:rPr>
          <w:rFonts w:ascii="Segoe UI" w:hAnsi="Segoe UI" w:cs="Segoe UI"/>
          <w:sz w:val="24"/>
          <w:szCs w:val="24"/>
        </w:rPr>
        <w:t xml:space="preserve"> or #</w:t>
      </w:r>
      <w:r w:rsidRPr="008B628C">
        <w:rPr>
          <w:rFonts w:ascii="Segoe UI" w:hAnsi="Segoe UI" w:cs="Segoe UI"/>
          <w:i/>
          <w:iCs/>
          <w:sz w:val="24"/>
          <w:szCs w:val="24"/>
        </w:rPr>
        <w:t>lastyear</w:t>
      </w:r>
      <w:r w:rsidRPr="008B628C">
        <w:rPr>
          <w:rFonts w:ascii="Segoe UI" w:hAnsi="Segoe UI" w:cs="Segoe UI"/>
          <w:sz w:val="24"/>
          <w:szCs w:val="24"/>
        </w:rPr>
        <w:t>.</w:t>
      </w:r>
    </w:p>
    <w:p w14:paraId="1C378966" w14:textId="77777777" w:rsidR="0095789B" w:rsidRPr="008B628C" w:rsidRDefault="0095789B" w:rsidP="0095789B">
      <w:pPr>
        <w:spacing w:after="0"/>
        <w:rPr>
          <w:rFonts w:ascii="Segoe UI" w:hAnsi="Segoe UI" w:cs="Segoe UI"/>
          <w:b/>
          <w:sz w:val="26"/>
          <w:szCs w:val="26"/>
        </w:rPr>
      </w:pPr>
      <w:r w:rsidRPr="008B628C">
        <w:rPr>
          <w:rFonts w:ascii="Segoe UI" w:hAnsi="Segoe UI" w:cs="Segoe UI"/>
          <w:sz w:val="24"/>
          <w:szCs w:val="24"/>
        </w:rPr>
        <w:t xml:space="preserve">These hashtags allow those adapting the tool to use the </w:t>
      </w:r>
      <w:proofErr w:type="spellStart"/>
      <w:r w:rsidRPr="008B628C">
        <w:rPr>
          <w:rFonts w:ascii="Segoe UI" w:hAnsi="Segoe UI" w:cs="Segoe UI"/>
          <w:sz w:val="24"/>
          <w:szCs w:val="24"/>
        </w:rPr>
        <w:t>Find&amp;Replace</w:t>
      </w:r>
      <w:proofErr w:type="spellEnd"/>
      <w:r w:rsidRPr="008B628C">
        <w:rPr>
          <w:rFonts w:ascii="Segoe UI" w:hAnsi="Segoe UI" w:cs="Segoe UI"/>
          <w:sz w:val="24"/>
          <w:szCs w:val="24"/>
        </w:rPr>
        <w:t xml:space="preserve"> function to quickly identify and update all instances of a hashtag within seconds. </w:t>
      </w:r>
    </w:p>
    <w:p w14:paraId="12DE5597" w14:textId="77777777" w:rsidR="0095789B" w:rsidRDefault="0095789B" w:rsidP="0095789B">
      <w:pPr>
        <w:spacing w:line="264" w:lineRule="auto"/>
        <w:jc w:val="center"/>
        <w:rPr>
          <w:rFonts w:ascii="Segoe UI" w:hAnsi="Segoe UI" w:cs="Segoe UI"/>
          <w:b/>
          <w:sz w:val="56"/>
          <w:szCs w:val="56"/>
        </w:rPr>
      </w:pPr>
    </w:p>
    <w:p w14:paraId="166DE768" w14:textId="77777777" w:rsidR="0095789B" w:rsidRDefault="0095789B">
      <w:pPr>
        <w:rPr>
          <w:rFonts w:ascii="Segoe UI" w:hAnsi="Segoe UI" w:cs="Segoe UI"/>
          <w:b/>
          <w:sz w:val="56"/>
          <w:szCs w:val="56"/>
        </w:rPr>
      </w:pPr>
      <w:r>
        <w:rPr>
          <w:rFonts w:ascii="Segoe UI" w:hAnsi="Segoe UI" w:cs="Segoe UI"/>
          <w:b/>
          <w:sz w:val="56"/>
          <w:szCs w:val="56"/>
        </w:rPr>
        <w:br w:type="page"/>
      </w:r>
    </w:p>
    <w:p w14:paraId="5AAE29A5" w14:textId="76863A0C" w:rsidR="00D33A44" w:rsidRPr="00D33A44" w:rsidRDefault="00900E50" w:rsidP="0095789B">
      <w:pPr>
        <w:spacing w:line="264" w:lineRule="auto"/>
        <w:jc w:val="center"/>
        <w:rPr>
          <w:rFonts w:ascii="Segoe UI" w:hAnsi="Segoe UI" w:cs="Segoe UI"/>
          <w:b/>
          <w:sz w:val="56"/>
          <w:szCs w:val="56"/>
        </w:rPr>
      </w:pPr>
      <w:r>
        <w:rPr>
          <w:rFonts w:ascii="Segoe UI" w:hAnsi="Segoe UI" w:cs="Segoe UI"/>
          <w:b/>
          <w:noProof/>
          <w:sz w:val="56"/>
          <w:szCs w:val="56"/>
        </w:rPr>
        <w:lastRenderedPageBreak/>
        <mc:AlternateContent>
          <mc:Choice Requires="wps">
            <w:drawing>
              <wp:anchor distT="0" distB="0" distL="114300" distR="114300" simplePos="0" relativeHeight="251659264" behindDoc="0" locked="0" layoutInCell="1" allowOverlap="1" wp14:anchorId="2DD27444" wp14:editId="41FB8CD0">
                <wp:simplePos x="0" y="0"/>
                <wp:positionH relativeFrom="margin">
                  <wp:posOffset>-285115</wp:posOffset>
                </wp:positionH>
                <wp:positionV relativeFrom="margin">
                  <wp:posOffset>-413385</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0AD36DD6" w14:textId="77777777" w:rsidR="0095789B" w:rsidRPr="0095789B" w:rsidRDefault="0095789B" w:rsidP="0095789B">
                            <w:pPr>
                              <w:spacing w:after="0" w:line="264" w:lineRule="auto"/>
                              <w:rPr>
                                <w:rFonts w:ascii="Segoe UI" w:hAnsi="Segoe UI" w:cs="Segoe UI"/>
                                <w:b/>
                                <w:sz w:val="16"/>
                                <w:szCs w:val="16"/>
                              </w:rPr>
                            </w:pPr>
                          </w:p>
                          <w:p w14:paraId="34BEE289" w14:textId="709B247B" w:rsidR="00614913" w:rsidRDefault="00614913" w:rsidP="0095789B">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293D0654" wp14:editId="5F0840D9">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3"/>
                                          <a:stretch>
                                            <a:fillRect/>
                                          </a:stretch>
                                        </pic:blipFill>
                                        <pic:spPr>
                                          <a:xfrm>
                                            <a:off x="0" y="0"/>
                                            <a:ext cx="1362056" cy="457200"/>
                                          </a:xfrm>
                                          <a:prstGeom prst="rect">
                                            <a:avLst/>
                                          </a:prstGeom>
                                        </pic:spPr>
                                      </pic:pic>
                                    </a:graphicData>
                                  </a:graphic>
                                </wp:inline>
                              </w:drawing>
                            </w:r>
                          </w:p>
                          <w:p w14:paraId="5E94EAA7" w14:textId="77777777" w:rsidR="00614913" w:rsidRDefault="00614913" w:rsidP="0095789B">
                            <w:pPr>
                              <w:spacing w:after="0" w:line="264" w:lineRule="auto"/>
                              <w:jc w:val="center"/>
                              <w:rPr>
                                <w:rFonts w:ascii="Segoe UI" w:hAnsi="Segoe UI" w:cs="Segoe UI"/>
                                <w:b/>
                                <w:sz w:val="56"/>
                                <w:szCs w:val="56"/>
                              </w:rPr>
                            </w:pPr>
                          </w:p>
                          <w:p w14:paraId="68454F52" w14:textId="1A057637" w:rsidR="00900E50" w:rsidRDefault="00900E50" w:rsidP="0095789B">
                            <w:pPr>
                              <w:spacing w:after="0" w:line="264" w:lineRule="auto"/>
                              <w:jc w:val="center"/>
                              <w:rPr>
                                <w:b/>
                                <w:sz w:val="36"/>
                                <w:szCs w:val="36"/>
                              </w:rPr>
                            </w:pPr>
                            <w:r w:rsidRPr="00900E50">
                              <w:rPr>
                                <w:rFonts w:ascii="Segoe UI" w:hAnsi="Segoe UI" w:cs="Segoe UI"/>
                                <w:b/>
                                <w:sz w:val="56"/>
                                <w:szCs w:val="56"/>
                              </w:rPr>
                              <w:t>Tips for Small Group Engagement</w:t>
                            </w:r>
                          </w:p>
                          <w:p w14:paraId="4600EEFB" w14:textId="7476C877" w:rsidR="00900E50" w:rsidRDefault="00900E50" w:rsidP="0095789B">
                            <w:pPr>
                              <w:spacing w:after="0" w:line="264" w:lineRule="auto"/>
                              <w:rPr>
                                <w:b/>
                                <w:sz w:val="36"/>
                                <w:szCs w:val="36"/>
                              </w:rPr>
                            </w:pPr>
                          </w:p>
                          <w:p w14:paraId="47E30D0A" w14:textId="77777777" w:rsidR="00900E50" w:rsidRDefault="00900E50" w:rsidP="0095789B">
                            <w:pPr>
                              <w:spacing w:after="0" w:line="264" w:lineRule="auto"/>
                              <w:rPr>
                                <w:b/>
                                <w:sz w:val="36"/>
                                <w:szCs w:val="36"/>
                              </w:rPr>
                            </w:pPr>
                          </w:p>
                          <w:p w14:paraId="7E7406A4" w14:textId="149A596D" w:rsidR="00900E50" w:rsidRDefault="0095789B" w:rsidP="0095789B">
                            <w:pPr>
                              <w:spacing w:after="0" w:line="264" w:lineRule="auto"/>
                              <w:jc w:val="center"/>
                              <w:rPr>
                                <w:b/>
                                <w:sz w:val="36"/>
                                <w:szCs w:val="36"/>
                              </w:rPr>
                            </w:pPr>
                            <w:r w:rsidRPr="0095789B">
                              <w:rPr>
                                <w:rFonts w:ascii="Segoe UI" w:hAnsi="Segoe UI" w:cs="Segoe UI"/>
                                <w:sz w:val="28"/>
                                <w:szCs w:val="28"/>
                              </w:rPr>
                              <w:t>This list of tips and tricks for designing and facilitating small group activities during a training aims to ensure that every member of a small group is an active participant and learner. It can also serve as a helpful resource when facing challenges with inactive participants in small groups.</w:t>
                            </w:r>
                          </w:p>
                          <w:p w14:paraId="02F110C9" w14:textId="77777777" w:rsidR="00614913" w:rsidRDefault="00614913" w:rsidP="0095789B">
                            <w:pPr>
                              <w:spacing w:after="0" w:line="264" w:lineRule="auto"/>
                              <w:jc w:val="center"/>
                              <w:rPr>
                                <w:b/>
                                <w:noProof/>
                                <w:sz w:val="36"/>
                                <w:szCs w:val="36"/>
                              </w:rPr>
                            </w:pPr>
                          </w:p>
                          <w:p w14:paraId="0BD3209E" w14:textId="77777777" w:rsidR="00614913" w:rsidRDefault="00614913" w:rsidP="0095789B">
                            <w:pPr>
                              <w:spacing w:after="0" w:line="264" w:lineRule="auto"/>
                              <w:jc w:val="center"/>
                              <w:rPr>
                                <w:b/>
                                <w:noProof/>
                                <w:sz w:val="36"/>
                                <w:szCs w:val="36"/>
                              </w:rPr>
                            </w:pPr>
                          </w:p>
                          <w:p w14:paraId="442FBA10" w14:textId="7234B72D" w:rsidR="00900E50" w:rsidRDefault="00F8243F" w:rsidP="0095789B">
                            <w:pPr>
                              <w:spacing w:after="0" w:line="264" w:lineRule="auto"/>
                              <w:jc w:val="center"/>
                              <w:rPr>
                                <w:b/>
                                <w:sz w:val="36"/>
                                <w:szCs w:val="36"/>
                              </w:rPr>
                            </w:pPr>
                            <w:r>
                              <w:rPr>
                                <w:b/>
                                <w:noProof/>
                                <w:sz w:val="36"/>
                                <w:szCs w:val="36"/>
                              </w:rPr>
                              <w:drawing>
                                <wp:inline distT="0" distB="0" distL="0" distR="0" wp14:anchorId="6B641CB3" wp14:editId="7AADF9D5">
                                  <wp:extent cx="2213978" cy="2213978"/>
                                  <wp:effectExtent l="0" t="0" r="0" b="0"/>
                                  <wp:docPr id="113444282" name="Picture 14" descr="A group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4282" name="Picture 14" descr="A group of people with a light bulb above the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13978" cy="2213978"/>
                                          </a:xfrm>
                                          <a:prstGeom prst="rect">
                                            <a:avLst/>
                                          </a:prstGeom>
                                          <a:solidFill>
                                            <a:schemeClr val="bg1"/>
                                          </a:solidFill>
                                        </pic:spPr>
                                      </pic:pic>
                                    </a:graphicData>
                                  </a:graphic>
                                </wp:inline>
                              </w:drawing>
                            </w:r>
                          </w:p>
                          <w:p w14:paraId="349813B7" w14:textId="77777777" w:rsidR="00900E50" w:rsidRDefault="00900E50" w:rsidP="0095789B">
                            <w:pPr>
                              <w:spacing w:after="0" w:line="264" w:lineRule="auto"/>
                              <w:jc w:val="center"/>
                              <w:rPr>
                                <w:b/>
                                <w:sz w:val="36"/>
                                <w:szCs w:val="36"/>
                              </w:rPr>
                            </w:pPr>
                          </w:p>
                          <w:p w14:paraId="7D2EF484" w14:textId="77777777" w:rsidR="00614913" w:rsidRDefault="00614913" w:rsidP="0095789B">
                            <w:pPr>
                              <w:spacing w:after="0" w:line="264" w:lineRule="auto"/>
                              <w:rPr>
                                <w:rFonts w:ascii="Segoe UI" w:hAnsi="Segoe UI" w:cs="Segoe UI"/>
                                <w:i/>
                                <w:iCs/>
                                <w:color w:val="FFFFFF" w:themeColor="background1"/>
                                <w:sz w:val="24"/>
                                <w:szCs w:val="24"/>
                              </w:rPr>
                            </w:pPr>
                          </w:p>
                          <w:p w14:paraId="51966455" w14:textId="77777777" w:rsidR="00614913" w:rsidRDefault="00614913" w:rsidP="0095789B">
                            <w:pPr>
                              <w:spacing w:after="0" w:line="264" w:lineRule="auto"/>
                              <w:rPr>
                                <w:rFonts w:ascii="Segoe UI" w:hAnsi="Segoe UI" w:cs="Segoe UI"/>
                                <w:i/>
                                <w:iCs/>
                                <w:color w:val="FFFFFF" w:themeColor="background1"/>
                                <w:sz w:val="24"/>
                                <w:szCs w:val="24"/>
                              </w:rPr>
                            </w:pPr>
                          </w:p>
                          <w:p w14:paraId="737DBC8E" w14:textId="77777777" w:rsidR="00614913" w:rsidRDefault="00614913" w:rsidP="0095789B">
                            <w:pPr>
                              <w:spacing w:after="0" w:line="264" w:lineRule="auto"/>
                              <w:rPr>
                                <w:rFonts w:ascii="Segoe UI" w:hAnsi="Segoe UI" w:cs="Segoe UI"/>
                                <w:i/>
                                <w:iCs/>
                                <w:color w:val="FFFFFF" w:themeColor="background1"/>
                                <w:sz w:val="24"/>
                                <w:szCs w:val="24"/>
                              </w:rPr>
                            </w:pPr>
                          </w:p>
                          <w:p w14:paraId="712F81A3" w14:textId="77777777" w:rsidR="00614913" w:rsidRDefault="00614913" w:rsidP="0095789B">
                            <w:pPr>
                              <w:spacing w:after="0" w:line="264" w:lineRule="auto"/>
                              <w:rPr>
                                <w:rFonts w:ascii="Segoe UI" w:hAnsi="Segoe UI" w:cs="Segoe UI"/>
                                <w:i/>
                                <w:iCs/>
                                <w:color w:val="FFFFFF" w:themeColor="background1"/>
                                <w:sz w:val="24"/>
                                <w:szCs w:val="24"/>
                              </w:rPr>
                            </w:pPr>
                          </w:p>
                          <w:p w14:paraId="0430E613" w14:textId="77777777" w:rsidR="0095789B" w:rsidRDefault="0095789B" w:rsidP="0095789B">
                            <w:pPr>
                              <w:spacing w:after="0" w:line="264" w:lineRule="auto"/>
                              <w:rPr>
                                <w:rFonts w:ascii="Segoe UI" w:hAnsi="Segoe UI" w:cs="Segoe UI"/>
                                <w:i/>
                                <w:iCs/>
                                <w:color w:val="FFFFFF" w:themeColor="background1"/>
                                <w:sz w:val="24"/>
                                <w:szCs w:val="24"/>
                              </w:rPr>
                            </w:pPr>
                          </w:p>
                          <w:p w14:paraId="3A7CE6C7" w14:textId="77777777" w:rsidR="0095789B" w:rsidRDefault="0095789B" w:rsidP="0095789B">
                            <w:pPr>
                              <w:spacing w:after="0" w:line="264" w:lineRule="auto"/>
                              <w:rPr>
                                <w:rFonts w:ascii="Segoe UI" w:hAnsi="Segoe UI" w:cs="Segoe UI"/>
                                <w:i/>
                                <w:iCs/>
                                <w:color w:val="FFFFFF" w:themeColor="background1"/>
                                <w:sz w:val="24"/>
                                <w:szCs w:val="24"/>
                              </w:rPr>
                            </w:pPr>
                          </w:p>
                          <w:p w14:paraId="4C5B0AA0" w14:textId="77777777" w:rsidR="0095789B" w:rsidRDefault="0095789B" w:rsidP="0095789B">
                            <w:pPr>
                              <w:spacing w:after="0" w:line="264" w:lineRule="auto"/>
                              <w:rPr>
                                <w:rFonts w:ascii="Segoe UI" w:hAnsi="Segoe UI" w:cs="Segoe UI"/>
                                <w:i/>
                                <w:iCs/>
                                <w:color w:val="FFFFFF" w:themeColor="background1"/>
                                <w:sz w:val="24"/>
                                <w:szCs w:val="24"/>
                              </w:rPr>
                            </w:pPr>
                          </w:p>
                          <w:p w14:paraId="0F0661B0" w14:textId="77777777" w:rsidR="0095789B" w:rsidRDefault="0095789B" w:rsidP="0095789B">
                            <w:pPr>
                              <w:spacing w:after="0" w:line="264" w:lineRule="auto"/>
                              <w:rPr>
                                <w:rFonts w:ascii="Segoe UI" w:hAnsi="Segoe UI" w:cs="Segoe UI"/>
                                <w:i/>
                                <w:iCs/>
                                <w:color w:val="FFFFFF" w:themeColor="background1"/>
                                <w:sz w:val="24"/>
                                <w:szCs w:val="24"/>
                              </w:rPr>
                            </w:pPr>
                          </w:p>
                          <w:p w14:paraId="2763714D" w14:textId="77777777" w:rsidR="0095789B" w:rsidRDefault="0095789B" w:rsidP="0095789B">
                            <w:pPr>
                              <w:spacing w:after="0" w:line="264" w:lineRule="auto"/>
                              <w:rPr>
                                <w:rFonts w:ascii="Segoe UI" w:hAnsi="Segoe UI" w:cs="Segoe UI"/>
                                <w:i/>
                                <w:iCs/>
                                <w:color w:val="FFFFFF" w:themeColor="background1"/>
                                <w:sz w:val="24"/>
                                <w:szCs w:val="24"/>
                              </w:rPr>
                            </w:pPr>
                          </w:p>
                          <w:p w14:paraId="343B7247" w14:textId="77777777" w:rsidR="0095789B" w:rsidRDefault="0095789B" w:rsidP="0095789B">
                            <w:pPr>
                              <w:spacing w:after="0" w:line="264" w:lineRule="auto"/>
                              <w:rPr>
                                <w:rFonts w:ascii="Segoe UI" w:hAnsi="Segoe UI" w:cs="Segoe UI"/>
                                <w:i/>
                                <w:iCs/>
                                <w:color w:val="FFFFFF" w:themeColor="background1"/>
                                <w:sz w:val="24"/>
                                <w:szCs w:val="24"/>
                              </w:rPr>
                            </w:pPr>
                          </w:p>
                          <w:p w14:paraId="64C75858" w14:textId="62F70B64" w:rsidR="00900E50" w:rsidRPr="00900E50" w:rsidRDefault="00900E50" w:rsidP="0095789B">
                            <w:pPr>
                              <w:spacing w:after="0" w:line="264" w:lineRule="auto"/>
                              <w:rPr>
                                <w:rFonts w:ascii="Segoe UI" w:hAnsi="Segoe UI" w:cs="Segoe UI"/>
                                <w:i/>
                                <w:iCs/>
                                <w:color w:val="FFFFFF" w:themeColor="background1"/>
                                <w:sz w:val="24"/>
                                <w:szCs w:val="24"/>
                              </w:rPr>
                            </w:pPr>
                            <w:r w:rsidRPr="00900E50">
                              <w:rPr>
                                <w:rFonts w:ascii="Segoe UI" w:hAnsi="Segoe UI" w:cs="Segoe UI"/>
                                <w:i/>
                                <w:iCs/>
                                <w:color w:val="FFFFFF" w:themeColor="background1"/>
                                <w:sz w:val="24"/>
                                <w:szCs w:val="24"/>
                              </w:rPr>
                              <w:t xml:space="preserve">When adopting, adapting, and sharing this tool, please use this suggested citation: </w:t>
                            </w:r>
                          </w:p>
                          <w:p w14:paraId="77EF3849" w14:textId="02F66C2B" w:rsidR="00900E50" w:rsidRDefault="00900E50" w:rsidP="0095789B">
                            <w:pPr>
                              <w:spacing w:after="0" w:line="264" w:lineRule="auto"/>
                              <w:ind w:left="720"/>
                            </w:pPr>
                            <w:r w:rsidRPr="00900E50">
                              <w:rPr>
                                <w:rFonts w:ascii="Segoe UI" w:hAnsi="Segoe UI" w:cs="Segoe UI"/>
                                <w:color w:val="FFFFFF" w:themeColor="background1"/>
                                <w:sz w:val="24"/>
                                <w:szCs w:val="24"/>
                              </w:rPr>
                              <w:t xml:space="preserve">“Tips for Small Group Engagement”, created by Sarah Nehrling, for PMA (Performance Monitoring for Action). Released </w:t>
                            </w:r>
                            <w:r w:rsidR="007B444F">
                              <w:rPr>
                                <w:rFonts w:ascii="Segoe UI" w:hAnsi="Segoe UI" w:cs="Segoe UI"/>
                                <w:color w:val="FFFFFF" w:themeColor="background1"/>
                                <w:sz w:val="24"/>
                                <w:szCs w:val="24"/>
                              </w:rPr>
                              <w:t>June</w:t>
                            </w:r>
                            <w:r w:rsidRPr="00900E50">
                              <w:rPr>
                                <w:rFonts w:ascii="Segoe UI" w:hAnsi="Segoe UI" w:cs="Segoe UI"/>
                                <w:color w:val="FFFFFF" w:themeColor="background1"/>
                                <w:sz w:val="24"/>
                                <w:szCs w:val="24"/>
                              </w:rPr>
                              <w:t xml:space="preserve"> 2024.</w:t>
                            </w:r>
                            <w:r w:rsidR="007B444F" w:rsidRPr="007B444F">
                              <w:rPr>
                                <w:rFonts w:ascii="Segoe UI" w:eastAsiaTheme="minorEastAsia" w:hAnsi="Segoe UI" w:cs="Segoe UI"/>
                                <w:color w:val="FFFFFF"/>
                                <w:kern w:val="24"/>
                                <w:sz w:val="32"/>
                                <w:szCs w:val="32"/>
                                <w:lang w:val="fr-FR"/>
                              </w:rPr>
                              <w:t xml:space="preserve"> </w:t>
                            </w:r>
                            <w:r w:rsidR="007B444F" w:rsidRPr="007B444F">
                              <w:rPr>
                                <w:rFonts w:ascii="Segoe UI" w:hAnsi="Segoe UI" w:cs="Segoe UI"/>
                                <w:color w:val="FFFFFF" w:themeColor="background1"/>
                                <w:sz w:val="24"/>
                                <w:szCs w:val="24"/>
                                <w:lang w:val="fr-FR"/>
                              </w:rPr>
                              <w:t>CC BY-</w:t>
                            </w:r>
                            <w:r w:rsidR="00F8243F">
                              <w:rPr>
                                <w:rFonts w:ascii="Segoe UI" w:hAnsi="Segoe UI" w:cs="Segoe UI"/>
                                <w:color w:val="FFFFFF" w:themeColor="background1"/>
                                <w:sz w:val="24"/>
                                <w:szCs w:val="24"/>
                                <w:lang w:val="fr-FR"/>
                              </w:rPr>
                              <w:t>NC</w:t>
                            </w:r>
                            <w:r w:rsidR="007B444F" w:rsidRPr="007B444F">
                              <w:rPr>
                                <w:rFonts w:ascii="Segoe UI" w:hAnsi="Segoe UI" w:cs="Segoe UI"/>
                                <w:color w:val="FFFFFF" w:themeColor="background1"/>
                                <w:sz w:val="24"/>
                                <w:szCs w:val="24"/>
                                <w:lang w:val="fr-FR"/>
                              </w:rPr>
                              <w:t xml:space="preserv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27444" id="_x0000_t202" coordsize="21600,21600" o:spt="202" path="m,l,21600r21600,l21600,xe">
                <v:stroke joinstyle="miter"/>
                <v:path gradientshapeok="t" o:connecttype="rect"/>
              </v:shapetype>
              <v:shape id="Text Box 2" o:spid="_x0000_s1026" type="#_x0000_t202" style="position:absolute;left:0;text-align:left;margin-left:-22.45pt;margin-top:-32.55pt;width:496.8pt;height:7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" fillcolor="#55015b" strokeweight=".5pt">
                <v:textbox>
                  <w:txbxContent>
                    <w:p w14:paraId="0AD36DD6" w14:textId="77777777" w:rsidR="0095789B" w:rsidRPr="0095789B" w:rsidRDefault="0095789B" w:rsidP="0095789B">
                      <w:pPr>
                        <w:spacing w:after="0" w:line="264" w:lineRule="auto"/>
                        <w:rPr>
                          <w:rFonts w:ascii="Segoe UI" w:hAnsi="Segoe UI" w:cs="Segoe UI"/>
                          <w:b/>
                          <w:sz w:val="16"/>
                          <w:szCs w:val="16"/>
                        </w:rPr>
                      </w:pPr>
                    </w:p>
                    <w:p w14:paraId="34BEE289" w14:textId="709B247B" w:rsidR="00614913" w:rsidRDefault="00614913" w:rsidP="0095789B">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293D0654" wp14:editId="5F0840D9">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3"/>
                                    <a:stretch>
                                      <a:fillRect/>
                                    </a:stretch>
                                  </pic:blipFill>
                                  <pic:spPr>
                                    <a:xfrm>
                                      <a:off x="0" y="0"/>
                                      <a:ext cx="1362056" cy="457200"/>
                                    </a:xfrm>
                                    <a:prstGeom prst="rect">
                                      <a:avLst/>
                                    </a:prstGeom>
                                  </pic:spPr>
                                </pic:pic>
                              </a:graphicData>
                            </a:graphic>
                          </wp:inline>
                        </w:drawing>
                      </w:r>
                    </w:p>
                    <w:p w14:paraId="5E94EAA7" w14:textId="77777777" w:rsidR="00614913" w:rsidRDefault="00614913" w:rsidP="0095789B">
                      <w:pPr>
                        <w:spacing w:after="0" w:line="264" w:lineRule="auto"/>
                        <w:jc w:val="center"/>
                        <w:rPr>
                          <w:rFonts w:ascii="Segoe UI" w:hAnsi="Segoe UI" w:cs="Segoe UI"/>
                          <w:b/>
                          <w:sz w:val="56"/>
                          <w:szCs w:val="56"/>
                        </w:rPr>
                      </w:pPr>
                    </w:p>
                    <w:p w14:paraId="68454F52" w14:textId="1A057637" w:rsidR="00900E50" w:rsidRDefault="00900E50" w:rsidP="0095789B">
                      <w:pPr>
                        <w:spacing w:after="0" w:line="264" w:lineRule="auto"/>
                        <w:jc w:val="center"/>
                        <w:rPr>
                          <w:b/>
                          <w:sz w:val="36"/>
                          <w:szCs w:val="36"/>
                        </w:rPr>
                      </w:pPr>
                      <w:r w:rsidRPr="00900E50">
                        <w:rPr>
                          <w:rFonts w:ascii="Segoe UI" w:hAnsi="Segoe UI" w:cs="Segoe UI"/>
                          <w:b/>
                          <w:sz w:val="56"/>
                          <w:szCs w:val="56"/>
                        </w:rPr>
                        <w:t>Tips for Small Group Engagement</w:t>
                      </w:r>
                    </w:p>
                    <w:p w14:paraId="4600EEFB" w14:textId="7476C877" w:rsidR="00900E50" w:rsidRDefault="00900E50" w:rsidP="0095789B">
                      <w:pPr>
                        <w:spacing w:after="0" w:line="264" w:lineRule="auto"/>
                        <w:rPr>
                          <w:b/>
                          <w:sz w:val="36"/>
                          <w:szCs w:val="36"/>
                        </w:rPr>
                      </w:pPr>
                    </w:p>
                    <w:p w14:paraId="47E30D0A" w14:textId="77777777" w:rsidR="00900E50" w:rsidRDefault="00900E50" w:rsidP="0095789B">
                      <w:pPr>
                        <w:spacing w:after="0" w:line="264" w:lineRule="auto"/>
                        <w:rPr>
                          <w:b/>
                          <w:sz w:val="36"/>
                          <w:szCs w:val="36"/>
                        </w:rPr>
                      </w:pPr>
                    </w:p>
                    <w:p w14:paraId="7E7406A4" w14:textId="149A596D" w:rsidR="00900E50" w:rsidRDefault="0095789B" w:rsidP="0095789B">
                      <w:pPr>
                        <w:spacing w:after="0" w:line="264" w:lineRule="auto"/>
                        <w:jc w:val="center"/>
                        <w:rPr>
                          <w:b/>
                          <w:sz w:val="36"/>
                          <w:szCs w:val="36"/>
                        </w:rPr>
                      </w:pPr>
                      <w:r w:rsidRPr="0095789B">
                        <w:rPr>
                          <w:rFonts w:ascii="Segoe UI" w:hAnsi="Segoe UI" w:cs="Segoe UI"/>
                          <w:sz w:val="28"/>
                          <w:szCs w:val="28"/>
                        </w:rPr>
                        <w:t>This list of tips and tricks for designing and facilitating small group activities during a training aims to ensure that every member of a small group is an active participant and learner. It can also serve as a helpful resource when facing challenges with inactive participants in small groups.</w:t>
                      </w:r>
                    </w:p>
                    <w:p w14:paraId="02F110C9" w14:textId="77777777" w:rsidR="00614913" w:rsidRDefault="00614913" w:rsidP="0095789B">
                      <w:pPr>
                        <w:spacing w:after="0" w:line="264" w:lineRule="auto"/>
                        <w:jc w:val="center"/>
                        <w:rPr>
                          <w:b/>
                          <w:noProof/>
                          <w:sz w:val="36"/>
                          <w:szCs w:val="36"/>
                        </w:rPr>
                      </w:pPr>
                    </w:p>
                    <w:p w14:paraId="0BD3209E" w14:textId="77777777" w:rsidR="00614913" w:rsidRDefault="00614913" w:rsidP="0095789B">
                      <w:pPr>
                        <w:spacing w:after="0" w:line="264" w:lineRule="auto"/>
                        <w:jc w:val="center"/>
                        <w:rPr>
                          <w:b/>
                          <w:noProof/>
                          <w:sz w:val="36"/>
                          <w:szCs w:val="36"/>
                        </w:rPr>
                      </w:pPr>
                    </w:p>
                    <w:p w14:paraId="442FBA10" w14:textId="7234B72D" w:rsidR="00900E50" w:rsidRDefault="00F8243F" w:rsidP="0095789B">
                      <w:pPr>
                        <w:spacing w:after="0" w:line="264" w:lineRule="auto"/>
                        <w:jc w:val="center"/>
                        <w:rPr>
                          <w:b/>
                          <w:sz w:val="36"/>
                          <w:szCs w:val="36"/>
                        </w:rPr>
                      </w:pPr>
                      <w:r>
                        <w:rPr>
                          <w:b/>
                          <w:noProof/>
                          <w:sz w:val="36"/>
                          <w:szCs w:val="36"/>
                        </w:rPr>
                        <w:drawing>
                          <wp:inline distT="0" distB="0" distL="0" distR="0" wp14:anchorId="6B641CB3" wp14:editId="7AADF9D5">
                            <wp:extent cx="2213978" cy="2213978"/>
                            <wp:effectExtent l="0" t="0" r="0" b="0"/>
                            <wp:docPr id="113444282" name="Picture 14" descr="A group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4282" name="Picture 14" descr="A group of people with a light bulb above the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13978" cy="2213978"/>
                                    </a:xfrm>
                                    <a:prstGeom prst="rect">
                                      <a:avLst/>
                                    </a:prstGeom>
                                    <a:solidFill>
                                      <a:schemeClr val="bg1"/>
                                    </a:solidFill>
                                  </pic:spPr>
                                </pic:pic>
                              </a:graphicData>
                            </a:graphic>
                          </wp:inline>
                        </w:drawing>
                      </w:r>
                    </w:p>
                    <w:p w14:paraId="349813B7" w14:textId="77777777" w:rsidR="00900E50" w:rsidRDefault="00900E50" w:rsidP="0095789B">
                      <w:pPr>
                        <w:spacing w:after="0" w:line="264" w:lineRule="auto"/>
                        <w:jc w:val="center"/>
                        <w:rPr>
                          <w:b/>
                          <w:sz w:val="36"/>
                          <w:szCs w:val="36"/>
                        </w:rPr>
                      </w:pPr>
                    </w:p>
                    <w:p w14:paraId="7D2EF484" w14:textId="77777777" w:rsidR="00614913" w:rsidRDefault="00614913" w:rsidP="0095789B">
                      <w:pPr>
                        <w:spacing w:after="0" w:line="264" w:lineRule="auto"/>
                        <w:rPr>
                          <w:rFonts w:ascii="Segoe UI" w:hAnsi="Segoe UI" w:cs="Segoe UI"/>
                          <w:i/>
                          <w:iCs/>
                          <w:color w:val="FFFFFF" w:themeColor="background1"/>
                          <w:sz w:val="24"/>
                          <w:szCs w:val="24"/>
                        </w:rPr>
                      </w:pPr>
                    </w:p>
                    <w:p w14:paraId="51966455" w14:textId="77777777" w:rsidR="00614913" w:rsidRDefault="00614913" w:rsidP="0095789B">
                      <w:pPr>
                        <w:spacing w:after="0" w:line="264" w:lineRule="auto"/>
                        <w:rPr>
                          <w:rFonts w:ascii="Segoe UI" w:hAnsi="Segoe UI" w:cs="Segoe UI"/>
                          <w:i/>
                          <w:iCs/>
                          <w:color w:val="FFFFFF" w:themeColor="background1"/>
                          <w:sz w:val="24"/>
                          <w:szCs w:val="24"/>
                        </w:rPr>
                      </w:pPr>
                    </w:p>
                    <w:p w14:paraId="737DBC8E" w14:textId="77777777" w:rsidR="00614913" w:rsidRDefault="00614913" w:rsidP="0095789B">
                      <w:pPr>
                        <w:spacing w:after="0" w:line="264" w:lineRule="auto"/>
                        <w:rPr>
                          <w:rFonts w:ascii="Segoe UI" w:hAnsi="Segoe UI" w:cs="Segoe UI"/>
                          <w:i/>
                          <w:iCs/>
                          <w:color w:val="FFFFFF" w:themeColor="background1"/>
                          <w:sz w:val="24"/>
                          <w:szCs w:val="24"/>
                        </w:rPr>
                      </w:pPr>
                    </w:p>
                    <w:p w14:paraId="712F81A3" w14:textId="77777777" w:rsidR="00614913" w:rsidRDefault="00614913" w:rsidP="0095789B">
                      <w:pPr>
                        <w:spacing w:after="0" w:line="264" w:lineRule="auto"/>
                        <w:rPr>
                          <w:rFonts w:ascii="Segoe UI" w:hAnsi="Segoe UI" w:cs="Segoe UI"/>
                          <w:i/>
                          <w:iCs/>
                          <w:color w:val="FFFFFF" w:themeColor="background1"/>
                          <w:sz w:val="24"/>
                          <w:szCs w:val="24"/>
                        </w:rPr>
                      </w:pPr>
                    </w:p>
                    <w:p w14:paraId="0430E613" w14:textId="77777777" w:rsidR="0095789B" w:rsidRDefault="0095789B" w:rsidP="0095789B">
                      <w:pPr>
                        <w:spacing w:after="0" w:line="264" w:lineRule="auto"/>
                        <w:rPr>
                          <w:rFonts w:ascii="Segoe UI" w:hAnsi="Segoe UI" w:cs="Segoe UI"/>
                          <w:i/>
                          <w:iCs/>
                          <w:color w:val="FFFFFF" w:themeColor="background1"/>
                          <w:sz w:val="24"/>
                          <w:szCs w:val="24"/>
                        </w:rPr>
                      </w:pPr>
                    </w:p>
                    <w:p w14:paraId="3A7CE6C7" w14:textId="77777777" w:rsidR="0095789B" w:rsidRDefault="0095789B" w:rsidP="0095789B">
                      <w:pPr>
                        <w:spacing w:after="0" w:line="264" w:lineRule="auto"/>
                        <w:rPr>
                          <w:rFonts w:ascii="Segoe UI" w:hAnsi="Segoe UI" w:cs="Segoe UI"/>
                          <w:i/>
                          <w:iCs/>
                          <w:color w:val="FFFFFF" w:themeColor="background1"/>
                          <w:sz w:val="24"/>
                          <w:szCs w:val="24"/>
                        </w:rPr>
                      </w:pPr>
                    </w:p>
                    <w:p w14:paraId="4C5B0AA0" w14:textId="77777777" w:rsidR="0095789B" w:rsidRDefault="0095789B" w:rsidP="0095789B">
                      <w:pPr>
                        <w:spacing w:after="0" w:line="264" w:lineRule="auto"/>
                        <w:rPr>
                          <w:rFonts w:ascii="Segoe UI" w:hAnsi="Segoe UI" w:cs="Segoe UI"/>
                          <w:i/>
                          <w:iCs/>
                          <w:color w:val="FFFFFF" w:themeColor="background1"/>
                          <w:sz w:val="24"/>
                          <w:szCs w:val="24"/>
                        </w:rPr>
                      </w:pPr>
                    </w:p>
                    <w:p w14:paraId="0F0661B0" w14:textId="77777777" w:rsidR="0095789B" w:rsidRDefault="0095789B" w:rsidP="0095789B">
                      <w:pPr>
                        <w:spacing w:after="0" w:line="264" w:lineRule="auto"/>
                        <w:rPr>
                          <w:rFonts w:ascii="Segoe UI" w:hAnsi="Segoe UI" w:cs="Segoe UI"/>
                          <w:i/>
                          <w:iCs/>
                          <w:color w:val="FFFFFF" w:themeColor="background1"/>
                          <w:sz w:val="24"/>
                          <w:szCs w:val="24"/>
                        </w:rPr>
                      </w:pPr>
                    </w:p>
                    <w:p w14:paraId="2763714D" w14:textId="77777777" w:rsidR="0095789B" w:rsidRDefault="0095789B" w:rsidP="0095789B">
                      <w:pPr>
                        <w:spacing w:after="0" w:line="264" w:lineRule="auto"/>
                        <w:rPr>
                          <w:rFonts w:ascii="Segoe UI" w:hAnsi="Segoe UI" w:cs="Segoe UI"/>
                          <w:i/>
                          <w:iCs/>
                          <w:color w:val="FFFFFF" w:themeColor="background1"/>
                          <w:sz w:val="24"/>
                          <w:szCs w:val="24"/>
                        </w:rPr>
                      </w:pPr>
                    </w:p>
                    <w:p w14:paraId="343B7247" w14:textId="77777777" w:rsidR="0095789B" w:rsidRDefault="0095789B" w:rsidP="0095789B">
                      <w:pPr>
                        <w:spacing w:after="0" w:line="264" w:lineRule="auto"/>
                        <w:rPr>
                          <w:rFonts w:ascii="Segoe UI" w:hAnsi="Segoe UI" w:cs="Segoe UI"/>
                          <w:i/>
                          <w:iCs/>
                          <w:color w:val="FFFFFF" w:themeColor="background1"/>
                          <w:sz w:val="24"/>
                          <w:szCs w:val="24"/>
                        </w:rPr>
                      </w:pPr>
                    </w:p>
                    <w:p w14:paraId="64C75858" w14:textId="62F70B64" w:rsidR="00900E50" w:rsidRPr="00900E50" w:rsidRDefault="00900E50" w:rsidP="0095789B">
                      <w:pPr>
                        <w:spacing w:after="0" w:line="264" w:lineRule="auto"/>
                        <w:rPr>
                          <w:rFonts w:ascii="Segoe UI" w:hAnsi="Segoe UI" w:cs="Segoe UI"/>
                          <w:i/>
                          <w:iCs/>
                          <w:color w:val="FFFFFF" w:themeColor="background1"/>
                          <w:sz w:val="24"/>
                          <w:szCs w:val="24"/>
                        </w:rPr>
                      </w:pPr>
                      <w:r w:rsidRPr="00900E50">
                        <w:rPr>
                          <w:rFonts w:ascii="Segoe UI" w:hAnsi="Segoe UI" w:cs="Segoe UI"/>
                          <w:i/>
                          <w:iCs/>
                          <w:color w:val="FFFFFF" w:themeColor="background1"/>
                          <w:sz w:val="24"/>
                          <w:szCs w:val="24"/>
                        </w:rPr>
                        <w:t xml:space="preserve">When adopting, adapting, and sharing this tool, please use this suggested citation: </w:t>
                      </w:r>
                    </w:p>
                    <w:p w14:paraId="77EF3849" w14:textId="02F66C2B" w:rsidR="00900E50" w:rsidRDefault="00900E50" w:rsidP="0095789B">
                      <w:pPr>
                        <w:spacing w:after="0" w:line="264" w:lineRule="auto"/>
                        <w:ind w:left="720"/>
                      </w:pPr>
                      <w:r w:rsidRPr="00900E50">
                        <w:rPr>
                          <w:rFonts w:ascii="Segoe UI" w:hAnsi="Segoe UI" w:cs="Segoe UI"/>
                          <w:color w:val="FFFFFF" w:themeColor="background1"/>
                          <w:sz w:val="24"/>
                          <w:szCs w:val="24"/>
                        </w:rPr>
                        <w:t xml:space="preserve">“Tips for Small Group Engagement”, created by Sarah Nehrling, for PMA (Performance Monitoring for Action). Released </w:t>
                      </w:r>
                      <w:r w:rsidR="007B444F">
                        <w:rPr>
                          <w:rFonts w:ascii="Segoe UI" w:hAnsi="Segoe UI" w:cs="Segoe UI"/>
                          <w:color w:val="FFFFFF" w:themeColor="background1"/>
                          <w:sz w:val="24"/>
                          <w:szCs w:val="24"/>
                        </w:rPr>
                        <w:t>June</w:t>
                      </w:r>
                      <w:r w:rsidRPr="00900E50">
                        <w:rPr>
                          <w:rFonts w:ascii="Segoe UI" w:hAnsi="Segoe UI" w:cs="Segoe UI"/>
                          <w:color w:val="FFFFFF" w:themeColor="background1"/>
                          <w:sz w:val="24"/>
                          <w:szCs w:val="24"/>
                        </w:rPr>
                        <w:t xml:space="preserve"> 2024.</w:t>
                      </w:r>
                      <w:r w:rsidR="007B444F" w:rsidRPr="007B444F">
                        <w:rPr>
                          <w:rFonts w:ascii="Segoe UI" w:eastAsiaTheme="minorEastAsia" w:hAnsi="Segoe UI" w:cs="Segoe UI"/>
                          <w:color w:val="FFFFFF"/>
                          <w:kern w:val="24"/>
                          <w:sz w:val="32"/>
                          <w:szCs w:val="32"/>
                          <w:lang w:val="fr-FR"/>
                        </w:rPr>
                        <w:t xml:space="preserve"> </w:t>
                      </w:r>
                      <w:r w:rsidR="007B444F" w:rsidRPr="007B444F">
                        <w:rPr>
                          <w:rFonts w:ascii="Segoe UI" w:hAnsi="Segoe UI" w:cs="Segoe UI"/>
                          <w:color w:val="FFFFFF" w:themeColor="background1"/>
                          <w:sz w:val="24"/>
                          <w:szCs w:val="24"/>
                          <w:lang w:val="fr-FR"/>
                        </w:rPr>
                        <w:t>CC BY-</w:t>
                      </w:r>
                      <w:r w:rsidR="00F8243F">
                        <w:rPr>
                          <w:rFonts w:ascii="Segoe UI" w:hAnsi="Segoe UI" w:cs="Segoe UI"/>
                          <w:color w:val="FFFFFF" w:themeColor="background1"/>
                          <w:sz w:val="24"/>
                          <w:szCs w:val="24"/>
                          <w:lang w:val="fr-FR"/>
                        </w:rPr>
                        <w:t>NC</w:t>
                      </w:r>
                      <w:r w:rsidR="007B444F" w:rsidRPr="007B444F">
                        <w:rPr>
                          <w:rFonts w:ascii="Segoe UI" w:hAnsi="Segoe UI" w:cs="Segoe UI"/>
                          <w:color w:val="FFFFFF" w:themeColor="background1"/>
                          <w:sz w:val="24"/>
                          <w:szCs w:val="24"/>
                          <w:lang w:val="fr-FR"/>
                        </w:rPr>
                        <w:t xml:space="preserve"> 4.0.</w:t>
                      </w:r>
                    </w:p>
                  </w:txbxContent>
                </v:textbox>
                <w10:wrap anchorx="margin" anchory="margin"/>
              </v:shape>
            </w:pict>
          </mc:Fallback>
        </mc:AlternateContent>
      </w:r>
    </w:p>
    <w:p w14:paraId="69056991" w14:textId="74486632" w:rsidR="00D33A44" w:rsidRPr="00D33A44" w:rsidRDefault="00D33A44" w:rsidP="0095789B">
      <w:pPr>
        <w:spacing w:line="264" w:lineRule="auto"/>
        <w:jc w:val="center"/>
        <w:rPr>
          <w:rFonts w:ascii="Segoe UI" w:hAnsi="Segoe UI" w:cs="Segoe UI"/>
          <w:b/>
          <w:sz w:val="56"/>
          <w:szCs w:val="56"/>
        </w:rPr>
      </w:pPr>
    </w:p>
    <w:p w14:paraId="74C00F3A" w14:textId="22DEB0B4" w:rsidR="00E418E1" w:rsidRPr="00D33A44" w:rsidRDefault="00D33A44" w:rsidP="0095789B">
      <w:pPr>
        <w:spacing w:line="264" w:lineRule="auto"/>
        <w:jc w:val="center"/>
        <w:rPr>
          <w:rFonts w:ascii="Segoe UI" w:hAnsi="Segoe UI" w:cs="Segoe UI"/>
          <w:b/>
          <w:sz w:val="56"/>
          <w:szCs w:val="56"/>
        </w:rPr>
      </w:pPr>
      <w:r w:rsidRPr="00D33A44">
        <w:rPr>
          <w:rFonts w:ascii="Segoe UI" w:hAnsi="Segoe UI" w:cs="Segoe UI"/>
          <w:b/>
          <w:sz w:val="56"/>
          <w:szCs w:val="56"/>
        </w:rPr>
        <w:t>Tips for Small Group Engagement</w:t>
      </w:r>
    </w:p>
    <w:p w14:paraId="07151A63" w14:textId="260A5F4D" w:rsidR="00E418E1" w:rsidRPr="00D33A44" w:rsidRDefault="00E418E1" w:rsidP="0095789B">
      <w:pPr>
        <w:spacing w:after="0" w:line="264" w:lineRule="auto"/>
        <w:rPr>
          <w:rFonts w:ascii="Segoe UI" w:hAnsi="Segoe UI" w:cs="Segoe UI"/>
          <w:b/>
          <w:sz w:val="36"/>
          <w:szCs w:val="36"/>
        </w:rPr>
      </w:pPr>
    </w:p>
    <w:p w14:paraId="4FA1F43F" w14:textId="77777777" w:rsidR="00E418E1" w:rsidRPr="00D33A44" w:rsidRDefault="00E418E1" w:rsidP="0095789B">
      <w:pPr>
        <w:spacing w:after="0" w:line="264" w:lineRule="auto"/>
        <w:rPr>
          <w:rFonts w:ascii="Segoe UI" w:hAnsi="Segoe UI" w:cs="Segoe UI"/>
          <w:b/>
          <w:sz w:val="36"/>
          <w:szCs w:val="36"/>
        </w:rPr>
      </w:pPr>
    </w:p>
    <w:p w14:paraId="1323FC24" w14:textId="44C04CA8" w:rsidR="00E418E1" w:rsidRPr="00D33A44" w:rsidRDefault="00D33A44" w:rsidP="0095789B">
      <w:pPr>
        <w:spacing w:after="0" w:line="264" w:lineRule="auto"/>
        <w:jc w:val="both"/>
        <w:rPr>
          <w:rFonts w:ascii="Segoe UI" w:hAnsi="Segoe UI" w:cs="Segoe UI"/>
          <w:b/>
          <w:sz w:val="36"/>
          <w:szCs w:val="36"/>
        </w:rPr>
      </w:pPr>
      <w:r w:rsidRPr="000F3C3F">
        <w:rPr>
          <w:rFonts w:ascii="Segoe UI" w:hAnsi="Segoe UI" w:cs="Segoe UI"/>
        </w:rPr>
        <w:t xml:space="preserve">This list of tips and tricks for designing and facilitating a training session aims to ensure that every member of a small group is an active participant and learner. </w:t>
      </w:r>
      <w:r w:rsidR="00927F0E" w:rsidRPr="00614913">
        <w:rPr>
          <w:rFonts w:ascii="Segoe UI" w:hAnsi="Segoe UI" w:cs="Segoe UI"/>
        </w:rPr>
        <w:t xml:space="preserve">This list provides ideas to ensure that the design of the session </w:t>
      </w:r>
      <w:r w:rsidRPr="000F3C3F">
        <w:rPr>
          <w:rFonts w:ascii="Segoe UI" w:hAnsi="Segoe UI" w:cs="Segoe UI"/>
        </w:rPr>
        <w:t>is appropriate and also that enough time is built in for any of the tips that might require them</w:t>
      </w:r>
      <w:r w:rsidR="00927F0E" w:rsidRPr="00614913">
        <w:rPr>
          <w:rFonts w:ascii="Segoe UI" w:hAnsi="Segoe UI" w:cs="Segoe UI"/>
        </w:rPr>
        <w:t xml:space="preserve"> It can also serve as a helpful resource</w:t>
      </w:r>
      <w:r w:rsidRPr="000F3C3F">
        <w:rPr>
          <w:rFonts w:ascii="Segoe UI" w:hAnsi="Segoe UI" w:cs="Segoe UI"/>
        </w:rPr>
        <w:t xml:space="preserve"> when facing a problem with inactive participants in small groups</w:t>
      </w:r>
      <w:r w:rsidR="00927F0E" w:rsidRPr="000F3C3F">
        <w:rPr>
          <w:rFonts w:ascii="Segoe UI" w:hAnsi="Segoe UI" w:cs="Segoe UI"/>
        </w:rPr>
        <w:t>.</w:t>
      </w:r>
    </w:p>
    <w:p w14:paraId="668CB017" w14:textId="77777777" w:rsidR="00E418E1" w:rsidRPr="00D33A44" w:rsidRDefault="00E418E1" w:rsidP="0095789B">
      <w:pPr>
        <w:spacing w:after="0" w:line="264" w:lineRule="auto"/>
        <w:rPr>
          <w:rFonts w:ascii="Segoe UI" w:hAnsi="Segoe UI" w:cs="Segoe UI"/>
          <w:b/>
          <w:sz w:val="36"/>
          <w:szCs w:val="36"/>
        </w:rPr>
      </w:pPr>
    </w:p>
    <w:p w14:paraId="3E4C5958" w14:textId="77777777" w:rsidR="00E418E1" w:rsidRPr="00D33A44" w:rsidRDefault="00E418E1" w:rsidP="0095789B">
      <w:pPr>
        <w:spacing w:line="264" w:lineRule="auto"/>
        <w:jc w:val="center"/>
        <w:rPr>
          <w:rFonts w:ascii="Segoe UI" w:hAnsi="Segoe UI" w:cs="Segoe UI"/>
          <w:b/>
          <w:sz w:val="36"/>
          <w:szCs w:val="36"/>
        </w:rPr>
      </w:pPr>
    </w:p>
    <w:p w14:paraId="44F5EF1A" w14:textId="77777777" w:rsidR="00E418E1" w:rsidRPr="00D33A44" w:rsidRDefault="00E418E1" w:rsidP="0095789B">
      <w:pPr>
        <w:spacing w:line="264" w:lineRule="auto"/>
        <w:jc w:val="center"/>
        <w:rPr>
          <w:rFonts w:ascii="Segoe UI" w:hAnsi="Segoe UI" w:cs="Segoe UI"/>
          <w:b/>
          <w:sz w:val="36"/>
          <w:szCs w:val="36"/>
        </w:rPr>
      </w:pPr>
    </w:p>
    <w:p w14:paraId="29E29ECD" w14:textId="77777777" w:rsidR="00E418E1" w:rsidRPr="00D33A44" w:rsidRDefault="00E418E1" w:rsidP="0095789B">
      <w:pPr>
        <w:spacing w:line="264" w:lineRule="auto"/>
        <w:jc w:val="center"/>
        <w:rPr>
          <w:rFonts w:ascii="Segoe UI" w:hAnsi="Segoe UI" w:cs="Segoe UI"/>
          <w:b/>
          <w:sz w:val="36"/>
          <w:szCs w:val="36"/>
        </w:rPr>
      </w:pPr>
    </w:p>
    <w:p w14:paraId="75F2D697" w14:textId="77777777" w:rsidR="00E418E1" w:rsidRPr="00D33A44" w:rsidRDefault="00E418E1" w:rsidP="0095789B">
      <w:pPr>
        <w:spacing w:line="264" w:lineRule="auto"/>
        <w:jc w:val="center"/>
        <w:rPr>
          <w:rFonts w:ascii="Segoe UI" w:hAnsi="Segoe UI" w:cs="Segoe UI"/>
          <w:b/>
          <w:sz w:val="36"/>
          <w:szCs w:val="36"/>
        </w:rPr>
      </w:pPr>
    </w:p>
    <w:p w14:paraId="001F60EF" w14:textId="77777777" w:rsidR="00E418E1" w:rsidRPr="00D33A44" w:rsidRDefault="00E418E1" w:rsidP="0095789B">
      <w:pPr>
        <w:spacing w:line="264" w:lineRule="auto"/>
        <w:jc w:val="center"/>
        <w:rPr>
          <w:rFonts w:ascii="Segoe UI" w:hAnsi="Segoe UI" w:cs="Segoe UI"/>
          <w:b/>
          <w:sz w:val="36"/>
          <w:szCs w:val="36"/>
        </w:rPr>
      </w:pPr>
    </w:p>
    <w:p w14:paraId="4ED670E3" w14:textId="77777777" w:rsidR="00E418E1" w:rsidRPr="00D33A44" w:rsidRDefault="00E418E1" w:rsidP="0095789B">
      <w:pPr>
        <w:spacing w:line="264" w:lineRule="auto"/>
        <w:jc w:val="center"/>
        <w:rPr>
          <w:rFonts w:ascii="Segoe UI" w:hAnsi="Segoe UI" w:cs="Segoe UI"/>
          <w:b/>
          <w:sz w:val="36"/>
          <w:szCs w:val="36"/>
        </w:rPr>
      </w:pPr>
    </w:p>
    <w:p w14:paraId="1099B1D8" w14:textId="77777777" w:rsidR="00D33A44" w:rsidRDefault="00D33A44" w:rsidP="0095789B">
      <w:pPr>
        <w:spacing w:line="264" w:lineRule="auto"/>
        <w:rPr>
          <w:rFonts w:ascii="Segoe UI" w:hAnsi="Segoe UI" w:cs="Segoe UI"/>
          <w:i/>
          <w:iCs/>
          <w:color w:val="000000"/>
        </w:rPr>
      </w:pPr>
    </w:p>
    <w:p w14:paraId="012D6B82" w14:textId="73486BC1" w:rsidR="00E418E1" w:rsidRPr="00D33A44" w:rsidRDefault="00E418E1" w:rsidP="0095789B">
      <w:pPr>
        <w:spacing w:line="264" w:lineRule="auto"/>
        <w:rPr>
          <w:rFonts w:ascii="Segoe UI" w:hAnsi="Segoe UI" w:cs="Segoe UI"/>
          <w:i/>
          <w:iCs/>
          <w:color w:val="000000"/>
        </w:rPr>
      </w:pPr>
      <w:r w:rsidRPr="00D33A44">
        <w:rPr>
          <w:rFonts w:ascii="Segoe UI" w:hAnsi="Segoe UI" w:cs="Segoe UI"/>
          <w:i/>
          <w:iCs/>
          <w:color w:val="000000"/>
        </w:rPr>
        <w:t xml:space="preserve">When adopting, adapting, and sharing this tool, please use this suggested citation: </w:t>
      </w:r>
    </w:p>
    <w:p w14:paraId="4163B17C" w14:textId="74AF9AE2" w:rsidR="00E418E1" w:rsidRPr="00D33A44" w:rsidRDefault="00E418E1" w:rsidP="0095789B">
      <w:pPr>
        <w:spacing w:line="264" w:lineRule="auto"/>
        <w:ind w:left="720"/>
        <w:rPr>
          <w:rFonts w:ascii="Segoe UI" w:eastAsia="Times New Roman" w:hAnsi="Segoe UI" w:cs="Segoe UI"/>
          <w:b/>
          <w:bCs/>
          <w:sz w:val="28"/>
          <w:szCs w:val="28"/>
        </w:rPr>
      </w:pPr>
      <w:r w:rsidRPr="00D33A44">
        <w:rPr>
          <w:rFonts w:ascii="Segoe UI" w:hAnsi="Segoe UI" w:cs="Segoe UI"/>
          <w:color w:val="000000"/>
        </w:rPr>
        <w:t>“</w:t>
      </w:r>
      <w:r w:rsidR="00D33A44" w:rsidRPr="00D33A44">
        <w:rPr>
          <w:rFonts w:ascii="Segoe UI" w:hAnsi="Segoe UI" w:cs="Segoe UI"/>
          <w:color w:val="000000"/>
        </w:rPr>
        <w:t>Tips for Small Group Engagement</w:t>
      </w:r>
      <w:r w:rsidRPr="00D33A44">
        <w:rPr>
          <w:rFonts w:ascii="Segoe UI" w:hAnsi="Segoe UI" w:cs="Segoe UI"/>
          <w:color w:val="000000"/>
        </w:rPr>
        <w:t xml:space="preserve">”, created by Sarah Nehrling, for PMA (Performance Monitoring for Action). Released </w:t>
      </w:r>
      <w:r w:rsidR="00D33A44" w:rsidRPr="00D33A44">
        <w:rPr>
          <w:rFonts w:ascii="Segoe UI" w:hAnsi="Segoe UI" w:cs="Segoe UI"/>
          <w:color w:val="000000"/>
        </w:rPr>
        <w:t>February</w:t>
      </w:r>
      <w:r w:rsidRPr="00D33A44">
        <w:rPr>
          <w:rFonts w:ascii="Segoe UI" w:hAnsi="Segoe UI" w:cs="Segoe UI"/>
          <w:color w:val="000000"/>
        </w:rPr>
        <w:t xml:space="preserve"> 2024. </w:t>
      </w:r>
      <w:r w:rsidRPr="00D33A44">
        <w:rPr>
          <w:rFonts w:ascii="Segoe UI" w:eastAsia="Times New Roman" w:hAnsi="Segoe UI" w:cs="Segoe UI"/>
          <w:b/>
          <w:bCs/>
          <w:sz w:val="28"/>
          <w:szCs w:val="28"/>
        </w:rPr>
        <w:br w:type="page"/>
      </w:r>
    </w:p>
    <w:p w14:paraId="73F5146C" w14:textId="5C0B87C0" w:rsidR="008978E5" w:rsidRPr="0095789B" w:rsidRDefault="008978E5" w:rsidP="0095789B">
      <w:pPr>
        <w:spacing w:after="0" w:line="264" w:lineRule="auto"/>
        <w:jc w:val="center"/>
        <w:rPr>
          <w:rFonts w:ascii="Segoe UI" w:eastAsia="Times New Roman" w:hAnsi="Segoe UI" w:cs="Segoe UI"/>
          <w:b/>
          <w:bCs/>
          <w:sz w:val="40"/>
          <w:szCs w:val="40"/>
        </w:rPr>
      </w:pPr>
      <w:r w:rsidRPr="0095789B">
        <w:rPr>
          <w:rFonts w:ascii="Segoe UI" w:eastAsia="Times New Roman" w:hAnsi="Segoe UI" w:cs="Segoe UI"/>
          <w:b/>
          <w:bCs/>
          <w:sz w:val="40"/>
          <w:szCs w:val="40"/>
        </w:rPr>
        <w:lastRenderedPageBreak/>
        <w:t>11 Tips and Tricks for</w:t>
      </w:r>
    </w:p>
    <w:p w14:paraId="1C1D777C" w14:textId="77777777" w:rsidR="008978E5" w:rsidRPr="0095789B" w:rsidRDefault="008978E5" w:rsidP="0095789B">
      <w:pPr>
        <w:spacing w:after="0" w:line="264" w:lineRule="auto"/>
        <w:jc w:val="center"/>
        <w:rPr>
          <w:rFonts w:ascii="Segoe UI" w:eastAsia="Times New Roman" w:hAnsi="Segoe UI" w:cs="Segoe UI"/>
          <w:sz w:val="40"/>
          <w:szCs w:val="40"/>
        </w:rPr>
      </w:pPr>
      <w:r w:rsidRPr="0095789B">
        <w:rPr>
          <w:rFonts w:ascii="Segoe UI" w:eastAsia="Times New Roman" w:hAnsi="Segoe UI" w:cs="Segoe UI"/>
          <w:b/>
          <w:bCs/>
          <w:sz w:val="40"/>
          <w:szCs w:val="40"/>
        </w:rPr>
        <w:t>Keeping ALL Small Group Members Engaged and Learning</w:t>
      </w:r>
    </w:p>
    <w:p w14:paraId="317D9A74" w14:textId="77777777" w:rsidR="008978E5" w:rsidRPr="00D33A44" w:rsidRDefault="008978E5" w:rsidP="0095789B">
      <w:pPr>
        <w:spacing w:after="0" w:line="264" w:lineRule="auto"/>
        <w:rPr>
          <w:rFonts w:ascii="Segoe UI" w:eastAsia="Times New Roman" w:hAnsi="Segoe UI" w:cs="Segoe UI"/>
        </w:rPr>
      </w:pPr>
    </w:p>
    <w:p w14:paraId="3A9B15C7" w14:textId="1FA4C6E0" w:rsidR="008978E5" w:rsidRPr="00D33A44" w:rsidRDefault="008978E5" w:rsidP="0095789B">
      <w:pPr>
        <w:spacing w:after="0" w:line="264" w:lineRule="auto"/>
        <w:rPr>
          <w:rFonts w:ascii="Segoe UI" w:eastAsia="Times New Roman" w:hAnsi="Segoe UI" w:cs="Segoe UI"/>
        </w:rPr>
      </w:pPr>
      <w:r w:rsidRPr="00D33A44">
        <w:rPr>
          <w:rFonts w:ascii="Segoe UI" w:eastAsia="Times New Roman" w:hAnsi="Segoe UI" w:cs="Segoe UI"/>
        </w:rPr>
        <w:t>Breaking into small groups for task or project work is a great way to ensure that your workshops are participatory and that information shared in plenary can be converted to practice and a deeper understanding of the challenges of implementation. And YET, it seems nearly inevitable that a few people will decide to not participate in the work of their small groups, compromising not only their own learning but potentially also the collaborative spirit and desire to practice and learn of their group members</w:t>
      </w:r>
      <w:r w:rsidR="00D41B49">
        <w:rPr>
          <w:rFonts w:ascii="Segoe UI" w:eastAsia="Times New Roman" w:hAnsi="Segoe UI" w:cs="Segoe UI"/>
        </w:rPr>
        <w:t>.</w:t>
      </w:r>
    </w:p>
    <w:p w14:paraId="6A9F51A0" w14:textId="77777777" w:rsidR="008978E5" w:rsidRPr="00D33A44" w:rsidRDefault="008978E5" w:rsidP="0095789B">
      <w:pPr>
        <w:spacing w:after="0" w:line="264" w:lineRule="auto"/>
        <w:rPr>
          <w:rFonts w:ascii="Segoe UI" w:eastAsia="Times New Roman" w:hAnsi="Segoe UI" w:cs="Segoe UI"/>
        </w:rPr>
      </w:pPr>
      <w:r w:rsidRPr="00D33A44">
        <w:rPr>
          <w:rFonts w:ascii="Segoe UI" w:eastAsia="Times New Roman" w:hAnsi="Segoe UI" w:cs="Segoe UI"/>
        </w:rPr>
        <w:t> </w:t>
      </w:r>
    </w:p>
    <w:p w14:paraId="7D0B5B43" w14:textId="77777777" w:rsidR="008978E5" w:rsidRPr="00D33A44" w:rsidRDefault="008978E5" w:rsidP="0095789B">
      <w:pPr>
        <w:spacing w:after="0" w:line="264" w:lineRule="auto"/>
        <w:rPr>
          <w:rFonts w:ascii="Segoe UI" w:eastAsia="Times New Roman" w:hAnsi="Segoe UI" w:cs="Segoe UI"/>
        </w:rPr>
      </w:pPr>
      <w:r w:rsidRPr="00D33A44">
        <w:rPr>
          <w:rFonts w:ascii="Segoe UI" w:eastAsia="Times New Roman" w:hAnsi="Segoe UI" w:cs="Segoe UI"/>
        </w:rPr>
        <w:t>What are some ways in which we can try to keep</w:t>
      </w:r>
      <w:r w:rsidRPr="00D33A44">
        <w:rPr>
          <w:rFonts w:ascii="Segoe UI" w:eastAsia="Times New Roman" w:hAnsi="Segoe UI" w:cs="Segoe UI"/>
          <w:i/>
          <w:iCs/>
        </w:rPr>
        <w:t xml:space="preserve"> all </w:t>
      </w:r>
      <w:r w:rsidRPr="00D33A44">
        <w:rPr>
          <w:rFonts w:ascii="Segoe UI" w:eastAsia="Times New Roman" w:hAnsi="Segoe UI" w:cs="Segoe UI"/>
        </w:rPr>
        <w:t>small group members engaged and learning?</w:t>
      </w:r>
    </w:p>
    <w:p w14:paraId="37B90803" w14:textId="77777777" w:rsidR="008978E5" w:rsidRPr="00D33A44" w:rsidRDefault="008978E5" w:rsidP="0095789B">
      <w:pPr>
        <w:spacing w:after="0" w:line="264" w:lineRule="auto"/>
        <w:rPr>
          <w:rFonts w:ascii="Segoe UI" w:eastAsia="Times New Roman" w:hAnsi="Segoe UI" w:cs="Segoe UI"/>
        </w:rPr>
      </w:pPr>
    </w:p>
    <w:p w14:paraId="37604F78" w14:textId="12D1FB9D" w:rsidR="008978E5" w:rsidRPr="00D33A44" w:rsidRDefault="008978E5" w:rsidP="0095789B">
      <w:pPr>
        <w:spacing w:after="0" w:line="264" w:lineRule="auto"/>
        <w:rPr>
          <w:rFonts w:ascii="Segoe UI" w:eastAsia="Times New Roman" w:hAnsi="Segoe UI" w:cs="Segoe UI"/>
        </w:rPr>
      </w:pPr>
      <w:r w:rsidRPr="00D33A44">
        <w:rPr>
          <w:rFonts w:ascii="Segoe UI" w:eastAsia="Times New Roman" w:hAnsi="Segoe UI" w:cs="Segoe UI"/>
        </w:rPr>
        <w:t xml:space="preserve">* </w:t>
      </w:r>
      <w:r w:rsidRPr="00D33A44">
        <w:rPr>
          <w:rFonts w:ascii="Segoe UI" w:eastAsia="Times New Roman" w:hAnsi="Segoe UI" w:cs="Segoe UI"/>
          <w:i/>
          <w:iCs/>
        </w:rPr>
        <w:t xml:space="preserve">Trying out ALL the following tips and activities at once could easily </w:t>
      </w:r>
      <w:r w:rsidR="003A59B1" w:rsidRPr="00D33A44">
        <w:rPr>
          <w:rFonts w:ascii="Segoe UI" w:eastAsia="Times New Roman" w:hAnsi="Segoe UI" w:cs="Segoe UI"/>
          <w:i/>
          <w:iCs/>
        </w:rPr>
        <w:t>become</w:t>
      </w:r>
      <w:r w:rsidRPr="00D33A44">
        <w:rPr>
          <w:rFonts w:ascii="Segoe UI" w:eastAsia="Times New Roman" w:hAnsi="Segoe UI" w:cs="Segoe UI"/>
          <w:i/>
          <w:iCs/>
        </w:rPr>
        <w:t xml:space="preserve"> overwhelming and time-consuming</w:t>
      </w:r>
      <w:r w:rsidR="004864E8" w:rsidRPr="00D33A44">
        <w:rPr>
          <w:rFonts w:ascii="Segoe UI" w:eastAsia="Times New Roman" w:hAnsi="Segoe UI" w:cs="Segoe UI"/>
          <w:i/>
          <w:iCs/>
        </w:rPr>
        <w:t xml:space="preserve">. </w:t>
      </w:r>
      <w:r w:rsidRPr="00D33A44">
        <w:rPr>
          <w:rFonts w:ascii="Segoe UI" w:eastAsia="Times New Roman" w:hAnsi="Segoe UI" w:cs="Segoe UI"/>
          <w:i/>
          <w:iCs/>
        </w:rPr>
        <w:t>We suggest identifying 1 to 4 practices that you feel are best suited to your group and which you are most comfortable introducing.</w:t>
      </w:r>
    </w:p>
    <w:p w14:paraId="04D56DC3" w14:textId="77777777" w:rsidR="008978E5" w:rsidRPr="00D33A44" w:rsidRDefault="008978E5" w:rsidP="0095789B">
      <w:pPr>
        <w:spacing w:after="0" w:line="264" w:lineRule="auto"/>
        <w:rPr>
          <w:rFonts w:ascii="Segoe UI" w:eastAsia="Times New Roman" w:hAnsi="Segoe UI" w:cs="Segoe UI"/>
        </w:rPr>
      </w:pPr>
      <w:r w:rsidRPr="00D33A44">
        <w:rPr>
          <w:rFonts w:ascii="Segoe UI" w:eastAsia="Times New Roman" w:hAnsi="Segoe UI" w:cs="Segoe UI"/>
        </w:rPr>
        <w:t> </w:t>
      </w:r>
    </w:p>
    <w:p w14:paraId="0AE08A0A" w14:textId="17EFC9CE"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i/>
        </w:rPr>
        <w:t>Facilitators</w:t>
      </w:r>
      <w:r w:rsidRPr="00D33A44">
        <w:rPr>
          <w:rFonts w:ascii="Segoe UI" w:eastAsia="Times New Roman" w:hAnsi="Segoe UI" w:cs="Segoe UI"/>
          <w:b/>
          <w:bCs/>
        </w:rPr>
        <w:t>: Design Groups for Success</w:t>
      </w:r>
      <w:r w:rsidRPr="00D33A44">
        <w:rPr>
          <w:rFonts w:ascii="Segoe UI" w:eastAsia="Times New Roman" w:hAnsi="Segoe UI" w:cs="Segoe UI"/>
        </w:rPr>
        <w:t>: Take time beforehand to consider how best to divide people into groups</w:t>
      </w:r>
      <w:r w:rsidR="003A59B1" w:rsidRPr="00D33A44">
        <w:rPr>
          <w:rFonts w:ascii="Segoe UI" w:eastAsia="Times New Roman" w:hAnsi="Segoe UI" w:cs="Segoe UI"/>
        </w:rPr>
        <w:t xml:space="preserve">. </w:t>
      </w:r>
      <w:r w:rsidRPr="00D33A44">
        <w:rPr>
          <w:rFonts w:ascii="Segoe UI" w:eastAsia="Times New Roman" w:hAnsi="Segoe UI" w:cs="Segoe UI"/>
        </w:rPr>
        <w:t xml:space="preserve">Should you pre-assign everyone to a group, trying to </w:t>
      </w:r>
      <w:proofErr w:type="gramStart"/>
      <w:r w:rsidRPr="00D33A44">
        <w:rPr>
          <w:rFonts w:ascii="Segoe UI" w:eastAsia="Times New Roman" w:hAnsi="Segoe UI" w:cs="Segoe UI"/>
        </w:rPr>
        <w:t>take into account</w:t>
      </w:r>
      <w:proofErr w:type="gramEnd"/>
      <w:r w:rsidRPr="00D33A44">
        <w:rPr>
          <w:rFonts w:ascii="Segoe UI" w:eastAsia="Times New Roman" w:hAnsi="Segoe UI" w:cs="Segoe UI"/>
        </w:rPr>
        <w:t xml:space="preserve"> a diversity of skills, experience, and opinions</w:t>
      </w:r>
      <w:r w:rsidR="004864E8" w:rsidRPr="00D33A44">
        <w:rPr>
          <w:rFonts w:ascii="Segoe UI" w:eastAsia="Times New Roman" w:hAnsi="Segoe UI" w:cs="Segoe UI"/>
        </w:rPr>
        <w:t xml:space="preserve">? </w:t>
      </w:r>
      <w:r w:rsidRPr="00D33A44">
        <w:rPr>
          <w:rFonts w:ascii="Segoe UI" w:eastAsia="Times New Roman" w:hAnsi="Segoe UI" w:cs="Segoe UI"/>
        </w:rPr>
        <w:t xml:space="preserve">Are there people who, for whatever relational reason, should </w:t>
      </w:r>
      <w:r w:rsidRPr="00D33A44">
        <w:rPr>
          <w:rFonts w:ascii="Segoe UI" w:eastAsia="Times New Roman" w:hAnsi="Segoe UI" w:cs="Segoe UI"/>
          <w:i/>
          <w:iCs/>
        </w:rPr>
        <w:t>not</w:t>
      </w:r>
      <w:r w:rsidRPr="00D33A44">
        <w:rPr>
          <w:rFonts w:ascii="Segoe UI" w:eastAsia="Times New Roman" w:hAnsi="Segoe UI" w:cs="Segoe UI"/>
        </w:rPr>
        <w:t xml:space="preserve"> be in the same group</w:t>
      </w:r>
      <w:r w:rsidR="003A59B1" w:rsidRPr="00D33A44">
        <w:rPr>
          <w:rFonts w:ascii="Segoe UI" w:eastAsia="Times New Roman" w:hAnsi="Segoe UI" w:cs="Segoe UI"/>
        </w:rPr>
        <w:t xml:space="preserve">? </w:t>
      </w:r>
      <w:r w:rsidRPr="00D33A44">
        <w:rPr>
          <w:rFonts w:ascii="Segoe UI" w:eastAsia="Times New Roman" w:hAnsi="Segoe UI" w:cs="Segoe UI"/>
        </w:rPr>
        <w:t xml:space="preserve">Could you ask each participant to first find a buddy and then, with the buddy, split into groups with people they </w:t>
      </w:r>
      <w:r w:rsidR="004864E8" w:rsidRPr="00D33A44">
        <w:rPr>
          <w:rFonts w:ascii="Segoe UI" w:eastAsia="Times New Roman" w:hAnsi="Segoe UI" w:cs="Segoe UI"/>
        </w:rPr>
        <w:t>do not</w:t>
      </w:r>
      <w:r w:rsidRPr="00D33A44">
        <w:rPr>
          <w:rFonts w:ascii="Segoe UI" w:eastAsia="Times New Roman" w:hAnsi="Segoe UI" w:cs="Segoe UI"/>
        </w:rPr>
        <w:t xml:space="preserve"> know as well</w:t>
      </w:r>
      <w:r w:rsidR="004864E8" w:rsidRPr="00D33A44">
        <w:rPr>
          <w:rFonts w:ascii="Segoe UI" w:eastAsia="Times New Roman" w:hAnsi="Segoe UI" w:cs="Segoe UI"/>
        </w:rPr>
        <w:t xml:space="preserve">? </w:t>
      </w:r>
      <w:r w:rsidRPr="00D33A44">
        <w:rPr>
          <w:rFonts w:ascii="Segoe UI" w:eastAsia="Times New Roman" w:hAnsi="Segoe UI" w:cs="Segoe UI"/>
        </w:rPr>
        <w:t>What will work best for this specific group of people and this topic, and for your workshop and your small group work objectives?</w:t>
      </w:r>
    </w:p>
    <w:p w14:paraId="631C5DF3" w14:textId="3B03FD8D"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i/>
        </w:rPr>
        <w:t>Facilitators</w:t>
      </w:r>
      <w:r w:rsidRPr="00D33A44">
        <w:rPr>
          <w:rFonts w:ascii="Segoe UI" w:eastAsia="Times New Roman" w:hAnsi="Segoe UI" w:cs="Segoe UI"/>
          <w:b/>
          <w:bCs/>
        </w:rPr>
        <w:t>: Circulate!</w:t>
      </w:r>
      <w:r w:rsidRPr="00D33A44">
        <w:rPr>
          <w:rFonts w:ascii="Segoe UI" w:eastAsia="Times New Roman" w:hAnsi="Segoe UI" w:cs="Segoe UI"/>
        </w:rPr>
        <w:t>: Your presence as you circulate around the room is essential during small group work</w:t>
      </w:r>
      <w:r w:rsidR="003A59B1" w:rsidRPr="00D33A44">
        <w:rPr>
          <w:rFonts w:ascii="Segoe UI" w:eastAsia="Times New Roman" w:hAnsi="Segoe UI" w:cs="Segoe UI"/>
        </w:rPr>
        <w:t xml:space="preserve">. </w:t>
      </w:r>
      <w:r w:rsidRPr="00D33A44">
        <w:rPr>
          <w:rFonts w:ascii="Segoe UI" w:eastAsia="Times New Roman" w:hAnsi="Segoe UI" w:cs="Segoe UI"/>
        </w:rPr>
        <w:t xml:space="preserve">You need to be easily accessible when groups have questions for you and to </w:t>
      </w:r>
      <w:proofErr w:type="gramStart"/>
      <w:r w:rsidRPr="00D33A44">
        <w:rPr>
          <w:rFonts w:ascii="Segoe UI" w:eastAsia="Times New Roman" w:hAnsi="Segoe UI" w:cs="Segoe UI"/>
        </w:rPr>
        <w:t>be listening</w:t>
      </w:r>
      <w:proofErr w:type="gramEnd"/>
      <w:r w:rsidRPr="00D33A44">
        <w:rPr>
          <w:rFonts w:ascii="Segoe UI" w:eastAsia="Times New Roman" w:hAnsi="Segoe UI" w:cs="Segoe UI"/>
        </w:rPr>
        <w:t xml:space="preserve"> in on small group conversations to ensure that the instructions were clear and the groups are progressing in the right direction</w:t>
      </w:r>
      <w:r w:rsidR="003A59B1" w:rsidRPr="00D33A44">
        <w:rPr>
          <w:rFonts w:ascii="Segoe UI" w:eastAsia="Times New Roman" w:hAnsi="Segoe UI" w:cs="Segoe UI"/>
        </w:rPr>
        <w:t xml:space="preserve">. </w:t>
      </w:r>
      <w:r w:rsidRPr="00D33A44">
        <w:rPr>
          <w:rFonts w:ascii="Segoe UI" w:eastAsia="Times New Roman" w:hAnsi="Segoe UI" w:cs="Segoe UI"/>
        </w:rPr>
        <w:t>But also, unfortunately, some participants will feel freer to disengage in group work if they feel like none of the facilitators are watching them.</w:t>
      </w:r>
    </w:p>
    <w:p w14:paraId="524D1595" w14:textId="5E9FD51A"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Consciously build a team spirit</w:t>
      </w:r>
      <w:r w:rsidRPr="00D33A44">
        <w:rPr>
          <w:rFonts w:ascii="Segoe UI" w:eastAsia="Times New Roman" w:hAnsi="Segoe UI" w:cs="Segoe UI"/>
        </w:rPr>
        <w:t xml:space="preserve">: Start with a fun group activity, such as </w:t>
      </w:r>
      <w:r w:rsidR="004864E8">
        <w:rPr>
          <w:rFonts w:ascii="Segoe UI" w:eastAsia="Times New Roman" w:hAnsi="Segoe UI" w:cs="Segoe UI"/>
        </w:rPr>
        <w:t>creating</w:t>
      </w:r>
      <w:r w:rsidRPr="00D33A44">
        <w:rPr>
          <w:rFonts w:ascii="Segoe UI" w:eastAsia="Times New Roman" w:hAnsi="Segoe UI" w:cs="Segoe UI"/>
        </w:rPr>
        <w:t xml:space="preserve"> a name and "flag" for the group or sharing silly information about one another</w:t>
      </w:r>
      <w:r w:rsidR="00E877F5" w:rsidRPr="00D33A44">
        <w:rPr>
          <w:rFonts w:ascii="Segoe UI" w:eastAsia="Times New Roman" w:hAnsi="Segoe UI" w:cs="Segoe UI"/>
        </w:rPr>
        <w:t xml:space="preserve"> (</w:t>
      </w:r>
      <w:r w:rsidR="003A59B1" w:rsidRPr="00D33A44">
        <w:rPr>
          <w:rFonts w:ascii="Segoe UI" w:eastAsia="Times New Roman" w:hAnsi="Segoe UI" w:cs="Segoe UI"/>
        </w:rPr>
        <w:t>e.g.</w:t>
      </w:r>
      <w:r w:rsidR="00E877F5" w:rsidRPr="00D33A44">
        <w:rPr>
          <w:rFonts w:ascii="Segoe UI" w:eastAsia="Times New Roman" w:hAnsi="Segoe UI" w:cs="Segoe UI"/>
        </w:rPr>
        <w:t xml:space="preserve"> </w:t>
      </w:r>
      <w:r w:rsidR="00E877F5" w:rsidRPr="00D33A44">
        <w:rPr>
          <w:rFonts w:ascii="Segoe UI" w:eastAsia="Times New Roman" w:hAnsi="Segoe UI" w:cs="Segoe UI"/>
          <w:i/>
        </w:rPr>
        <w:t>What is your favorite toothpaste brand?</w:t>
      </w:r>
      <w:r w:rsidR="00E877F5" w:rsidRPr="00D33A44">
        <w:rPr>
          <w:rFonts w:ascii="Segoe UI" w:eastAsia="Times New Roman" w:hAnsi="Segoe UI" w:cs="Segoe UI"/>
        </w:rPr>
        <w:t>)</w:t>
      </w:r>
      <w:r w:rsidRPr="00D33A44">
        <w:rPr>
          <w:rFonts w:ascii="Segoe UI" w:eastAsia="Times New Roman" w:hAnsi="Segoe UI" w:cs="Segoe UI"/>
        </w:rPr>
        <w:t>.  A participant may feel more responsible toward a group to which s/he feels</w:t>
      </w:r>
      <w:r w:rsidR="00E877F5" w:rsidRPr="00D33A44">
        <w:rPr>
          <w:rFonts w:ascii="Segoe UI" w:eastAsia="Times New Roman" w:hAnsi="Segoe UI" w:cs="Segoe UI"/>
        </w:rPr>
        <w:t xml:space="preserve"> more familiar and somehow</w:t>
      </w:r>
      <w:r w:rsidRPr="00D33A44">
        <w:rPr>
          <w:rFonts w:ascii="Segoe UI" w:eastAsia="Times New Roman" w:hAnsi="Segoe UI" w:cs="Segoe UI"/>
        </w:rPr>
        <w:t xml:space="preserve"> connected.</w:t>
      </w:r>
    </w:p>
    <w:p w14:paraId="7241DAF4" w14:textId="2A50C4B3"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Share strengths</w:t>
      </w:r>
      <w:r w:rsidRPr="00D33A44">
        <w:rPr>
          <w:rFonts w:ascii="Segoe UI" w:eastAsia="Times New Roman" w:hAnsi="Segoe UI" w:cs="Segoe UI"/>
        </w:rPr>
        <w:t>: Ask each participant to share with the others the specific skills that s/he is bringing to the group, in relation to the task at hand</w:t>
      </w:r>
      <w:r w:rsidR="003A59B1" w:rsidRPr="00D33A44">
        <w:rPr>
          <w:rFonts w:ascii="Segoe UI" w:eastAsia="Times New Roman" w:hAnsi="Segoe UI" w:cs="Segoe UI"/>
        </w:rPr>
        <w:t xml:space="preserve">. </w:t>
      </w:r>
      <w:r w:rsidRPr="00D33A44">
        <w:rPr>
          <w:rFonts w:ascii="Segoe UI" w:eastAsia="Times New Roman" w:hAnsi="Segoe UI" w:cs="Segoe UI"/>
        </w:rPr>
        <w:t xml:space="preserve">This activity allows the individual to name and recognize </w:t>
      </w:r>
      <w:r w:rsidR="007406DC">
        <w:rPr>
          <w:rFonts w:ascii="Segoe UI" w:eastAsia="Times New Roman" w:hAnsi="Segoe UI" w:cs="Segoe UI"/>
        </w:rPr>
        <w:t>their</w:t>
      </w:r>
      <w:r w:rsidR="007406DC" w:rsidRPr="00D33A44">
        <w:rPr>
          <w:rFonts w:ascii="Segoe UI" w:eastAsia="Times New Roman" w:hAnsi="Segoe UI" w:cs="Segoe UI"/>
        </w:rPr>
        <w:t xml:space="preserve"> </w:t>
      </w:r>
      <w:r w:rsidRPr="00D33A44">
        <w:rPr>
          <w:rFonts w:ascii="Segoe UI" w:eastAsia="Times New Roman" w:hAnsi="Segoe UI" w:cs="Segoe UI"/>
        </w:rPr>
        <w:t xml:space="preserve">value-add and for others to call on </w:t>
      </w:r>
      <w:r w:rsidR="007406DC">
        <w:rPr>
          <w:rFonts w:ascii="Segoe UI" w:eastAsia="Times New Roman" w:hAnsi="Segoe UI" w:cs="Segoe UI"/>
        </w:rPr>
        <w:t>them</w:t>
      </w:r>
      <w:r w:rsidR="007406DC" w:rsidRPr="00D33A44">
        <w:rPr>
          <w:rFonts w:ascii="Segoe UI" w:eastAsia="Times New Roman" w:hAnsi="Segoe UI" w:cs="Segoe UI"/>
        </w:rPr>
        <w:t xml:space="preserve"> </w:t>
      </w:r>
      <w:r w:rsidRPr="00D33A44">
        <w:rPr>
          <w:rFonts w:ascii="Segoe UI" w:eastAsia="Times New Roman" w:hAnsi="Segoe UI" w:cs="Segoe UI"/>
        </w:rPr>
        <w:t>when this skill will be helpful in the task at hand.</w:t>
      </w:r>
    </w:p>
    <w:p w14:paraId="6379BD12" w14:textId="59A3775A" w:rsidR="008978E5" w:rsidRPr="00D33A44" w:rsidRDefault="00A33948"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lastRenderedPageBreak/>
        <w:t>S</w:t>
      </w:r>
      <w:r w:rsidR="008978E5" w:rsidRPr="00D33A44">
        <w:rPr>
          <w:rFonts w:ascii="Segoe UI" w:eastAsia="Times New Roman" w:hAnsi="Segoe UI" w:cs="Segoe UI"/>
          <w:b/>
          <w:bCs/>
        </w:rPr>
        <w:t>et small group norms</w:t>
      </w:r>
      <w:r w:rsidR="008978E5" w:rsidRPr="00D33A44">
        <w:rPr>
          <w:rFonts w:ascii="Segoe UI" w:eastAsia="Times New Roman" w:hAnsi="Segoe UI" w:cs="Segoe UI"/>
        </w:rPr>
        <w:t xml:space="preserve">: While it </w:t>
      </w:r>
      <w:r w:rsidR="003A59B1" w:rsidRPr="00D33A44">
        <w:rPr>
          <w:rFonts w:ascii="Segoe UI" w:eastAsia="Times New Roman" w:hAnsi="Segoe UI" w:cs="Segoe UI"/>
        </w:rPr>
        <w:t>does not</w:t>
      </w:r>
      <w:r w:rsidR="008978E5" w:rsidRPr="00D33A44">
        <w:rPr>
          <w:rFonts w:ascii="Segoe UI" w:eastAsia="Times New Roman" w:hAnsi="Segoe UI" w:cs="Segoe UI"/>
        </w:rPr>
        <w:t xml:space="preserve"> make sense to spend a lot of time on small group norms for a workshop, it could be worth taking a minute or two in plenary to decide what others should be expecting from and contributing to their groups</w:t>
      </w:r>
      <w:r w:rsidR="003A59B1" w:rsidRPr="00D33A44">
        <w:rPr>
          <w:rFonts w:ascii="Segoe UI" w:eastAsia="Times New Roman" w:hAnsi="Segoe UI" w:cs="Segoe UI"/>
        </w:rPr>
        <w:t xml:space="preserve">. </w:t>
      </w:r>
      <w:r w:rsidR="008978E5" w:rsidRPr="00D33A44">
        <w:rPr>
          <w:rFonts w:ascii="Segoe UI" w:eastAsia="Times New Roman" w:hAnsi="Segoe UI" w:cs="Segoe UI"/>
        </w:rPr>
        <w:t>Ideally, someone would add the norm that everyone should participate fully!</w:t>
      </w:r>
    </w:p>
    <w:p w14:paraId="5057543F" w14:textId="2C89AEFA"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Ask for computers and phones to be closed or focused on group work</w:t>
      </w:r>
      <w:r w:rsidRPr="00D33A44">
        <w:rPr>
          <w:rFonts w:ascii="Segoe UI" w:eastAsia="Times New Roman" w:hAnsi="Segoe UI" w:cs="Segoe UI"/>
        </w:rPr>
        <w:t>: While simply asking will not instantly result in everyone following the request, it may be enough to convince a few people</w:t>
      </w:r>
      <w:r w:rsidR="003A59B1" w:rsidRPr="00D33A44">
        <w:rPr>
          <w:rFonts w:ascii="Segoe UI" w:eastAsia="Times New Roman" w:hAnsi="Segoe UI" w:cs="Segoe UI"/>
        </w:rPr>
        <w:t xml:space="preserve">. </w:t>
      </w:r>
      <w:r w:rsidRPr="00D33A44">
        <w:rPr>
          <w:rFonts w:ascii="Segoe UI" w:eastAsia="Times New Roman" w:hAnsi="Segoe UI" w:cs="Segoe UI"/>
        </w:rPr>
        <w:t xml:space="preserve">Especially if you are not asking groups to set small group norms, try to introduce this norm yourself - or remind others of it, if </w:t>
      </w:r>
      <w:r w:rsidR="004864E8" w:rsidRPr="00D33A44">
        <w:rPr>
          <w:rFonts w:ascii="Segoe UI" w:eastAsia="Times New Roman" w:hAnsi="Segoe UI" w:cs="Segoe UI"/>
        </w:rPr>
        <w:t>it is</w:t>
      </w:r>
      <w:r w:rsidRPr="00D33A44">
        <w:rPr>
          <w:rFonts w:ascii="Segoe UI" w:eastAsia="Times New Roman" w:hAnsi="Segoe UI" w:cs="Segoe UI"/>
        </w:rPr>
        <w:t xml:space="preserve"> already part of the large group norms.</w:t>
      </w:r>
    </w:p>
    <w:p w14:paraId="4147E6A1" w14:textId="5C6D0EF9"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 xml:space="preserve">Explain clearly what you </w:t>
      </w:r>
      <w:r w:rsidR="003A59B1" w:rsidRPr="00D33A44">
        <w:rPr>
          <w:rFonts w:ascii="Segoe UI" w:eastAsia="Times New Roman" w:hAnsi="Segoe UI" w:cs="Segoe UI"/>
          <w:b/>
          <w:bCs/>
          <w:i/>
          <w:iCs/>
        </w:rPr>
        <w:t>do not</w:t>
      </w:r>
      <w:r w:rsidRPr="00D33A44">
        <w:rPr>
          <w:rFonts w:ascii="Segoe UI" w:eastAsia="Times New Roman" w:hAnsi="Segoe UI" w:cs="Segoe UI"/>
          <w:b/>
          <w:bCs/>
        </w:rPr>
        <w:t xml:space="preserve"> want</w:t>
      </w:r>
      <w:r w:rsidRPr="00D33A44">
        <w:rPr>
          <w:rFonts w:ascii="Segoe UI" w:eastAsia="Times New Roman" w:hAnsi="Segoe UI" w:cs="Segoe UI"/>
        </w:rPr>
        <w:t xml:space="preserve">: When setting groups up for group work, tell a funny story about a group </w:t>
      </w:r>
      <w:r w:rsidR="004864E8" w:rsidRPr="00D33A44">
        <w:rPr>
          <w:rFonts w:ascii="Segoe UI" w:eastAsia="Times New Roman" w:hAnsi="Segoe UI" w:cs="Segoe UI"/>
        </w:rPr>
        <w:t>you have</w:t>
      </w:r>
      <w:r w:rsidRPr="00D33A44">
        <w:rPr>
          <w:rFonts w:ascii="Segoe UI" w:eastAsia="Times New Roman" w:hAnsi="Segoe UI" w:cs="Segoe UI"/>
        </w:rPr>
        <w:t xml:space="preserve"> been in where someone (maybe you!) was the freeloader</w:t>
      </w:r>
      <w:r w:rsidR="004864E8" w:rsidRPr="00D33A44">
        <w:rPr>
          <w:rFonts w:ascii="Segoe UI" w:eastAsia="Times New Roman" w:hAnsi="Segoe UI" w:cs="Segoe UI"/>
        </w:rPr>
        <w:t xml:space="preserve">. </w:t>
      </w:r>
      <w:r w:rsidR="00685FBF" w:rsidRPr="00D33A44">
        <w:rPr>
          <w:rFonts w:ascii="Segoe UI" w:eastAsia="Times New Roman" w:hAnsi="Segoe UI" w:cs="Segoe UI"/>
        </w:rPr>
        <w:t xml:space="preserve">Describe vividly what this freeloader did and how </w:t>
      </w:r>
      <w:r w:rsidR="007406DC">
        <w:rPr>
          <w:rFonts w:ascii="Segoe UI" w:eastAsia="Times New Roman" w:hAnsi="Segoe UI" w:cs="Segoe UI"/>
        </w:rPr>
        <w:t>they</w:t>
      </w:r>
      <w:r w:rsidR="007406DC" w:rsidRPr="00D33A44">
        <w:rPr>
          <w:rFonts w:ascii="Segoe UI" w:eastAsia="Times New Roman" w:hAnsi="Segoe UI" w:cs="Segoe UI"/>
        </w:rPr>
        <w:t xml:space="preserve"> </w:t>
      </w:r>
      <w:r w:rsidR="00685FBF" w:rsidRPr="00D33A44">
        <w:rPr>
          <w:rFonts w:ascii="Segoe UI" w:eastAsia="Times New Roman" w:hAnsi="Segoe UI" w:cs="Segoe UI"/>
        </w:rPr>
        <w:t xml:space="preserve">acted, and especially others perception of </w:t>
      </w:r>
      <w:r w:rsidR="007406DC">
        <w:rPr>
          <w:rFonts w:ascii="Segoe UI" w:eastAsia="Times New Roman" w:hAnsi="Segoe UI" w:cs="Segoe UI"/>
        </w:rPr>
        <w:t>them</w:t>
      </w:r>
      <w:r w:rsidR="007406DC" w:rsidRPr="00D33A44">
        <w:rPr>
          <w:rFonts w:ascii="Segoe UI" w:eastAsia="Times New Roman" w:hAnsi="Segoe UI" w:cs="Segoe UI"/>
        </w:rPr>
        <w:t xml:space="preserve"> </w:t>
      </w:r>
      <w:r w:rsidR="00685FBF" w:rsidRPr="00D33A44">
        <w:rPr>
          <w:rFonts w:ascii="Segoe UI" w:eastAsia="Times New Roman" w:hAnsi="Segoe UI" w:cs="Segoe UI"/>
        </w:rPr>
        <w:t xml:space="preserve">and </w:t>
      </w:r>
      <w:r w:rsidR="007406DC">
        <w:rPr>
          <w:rFonts w:ascii="Segoe UI" w:eastAsia="Times New Roman" w:hAnsi="Segoe UI" w:cs="Segoe UI"/>
        </w:rPr>
        <w:t>their</w:t>
      </w:r>
      <w:r w:rsidR="007406DC" w:rsidRPr="00D33A44">
        <w:rPr>
          <w:rFonts w:ascii="Segoe UI" w:eastAsia="Times New Roman" w:hAnsi="Segoe UI" w:cs="Segoe UI"/>
        </w:rPr>
        <w:t xml:space="preserve"> </w:t>
      </w:r>
      <w:r w:rsidR="00685FBF" w:rsidRPr="00D33A44">
        <w:rPr>
          <w:rFonts w:ascii="Segoe UI" w:eastAsia="Times New Roman" w:hAnsi="Segoe UI" w:cs="Segoe UI"/>
        </w:rPr>
        <w:t>impact on the rest of the team.  Ask that each participant be responsible for not being and not allowing a freeloader in their groups.</w:t>
      </w:r>
    </w:p>
    <w:p w14:paraId="7E677DFC" w14:textId="77777777" w:rsidR="008978E5" w:rsidRPr="00D33A44" w:rsidRDefault="008978E5" w:rsidP="0095789B">
      <w:pPr>
        <w:numPr>
          <w:ilvl w:val="0"/>
          <w:numId w:val="1"/>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Assign roles for each group member</w:t>
      </w:r>
      <w:r w:rsidRPr="00D33A44">
        <w:rPr>
          <w:rFonts w:ascii="Segoe UI" w:eastAsia="Times New Roman" w:hAnsi="Segoe UI" w:cs="Segoe UI"/>
        </w:rPr>
        <w:t>: Craft and then share specific roles and responsibilities for each member of the group. For example, there could be a reporter, a conversation-distributer (</w:t>
      </w:r>
      <w:r w:rsidRPr="00D33A44">
        <w:rPr>
          <w:rFonts w:ascii="Segoe UI" w:eastAsia="Times New Roman" w:hAnsi="Segoe UI" w:cs="Segoe UI"/>
          <w:i/>
          <w:iCs/>
        </w:rPr>
        <w:t>making sure everyone can contribute to the discussion</w:t>
      </w:r>
      <w:r w:rsidRPr="00D33A44">
        <w:rPr>
          <w:rFonts w:ascii="Segoe UI" w:eastAsia="Times New Roman" w:hAnsi="Segoe UI" w:cs="Segoe UI"/>
        </w:rPr>
        <w:t>), a task-master (</w:t>
      </w:r>
      <w:r w:rsidRPr="00D33A44">
        <w:rPr>
          <w:rFonts w:ascii="Segoe UI" w:eastAsia="Times New Roman" w:hAnsi="Segoe UI" w:cs="Segoe UI"/>
          <w:i/>
          <w:iCs/>
        </w:rPr>
        <w:t>keeping everyone focused on the task</w:t>
      </w:r>
      <w:r w:rsidRPr="00D33A44">
        <w:rPr>
          <w:rFonts w:ascii="Segoe UI" w:eastAsia="Times New Roman" w:hAnsi="Segoe UI" w:cs="Segoe UI"/>
        </w:rPr>
        <w:t>), a time-keeper (</w:t>
      </w:r>
      <w:r w:rsidRPr="00D33A44">
        <w:rPr>
          <w:rFonts w:ascii="Segoe UI" w:eastAsia="Times New Roman" w:hAnsi="Segoe UI" w:cs="Segoe UI"/>
          <w:i/>
          <w:iCs/>
        </w:rPr>
        <w:t>reminding others of the time limit, and giving time checks</w:t>
      </w:r>
      <w:r w:rsidRPr="00D33A44">
        <w:rPr>
          <w:rFonts w:ascii="Segoe UI" w:eastAsia="Times New Roman" w:hAnsi="Segoe UI" w:cs="Segoe UI"/>
        </w:rPr>
        <w:t>), a supplies manager (</w:t>
      </w:r>
      <w:r w:rsidRPr="00D33A44">
        <w:rPr>
          <w:rFonts w:ascii="Segoe UI" w:eastAsia="Times New Roman" w:hAnsi="Segoe UI" w:cs="Segoe UI"/>
          <w:i/>
          <w:iCs/>
        </w:rPr>
        <w:t>making sure the group has access to the necessary supplies</w:t>
      </w:r>
      <w:r w:rsidRPr="00D33A44">
        <w:rPr>
          <w:rFonts w:ascii="Segoe UI" w:eastAsia="Times New Roman" w:hAnsi="Segoe UI" w:cs="Segoe UI"/>
        </w:rPr>
        <w:t>), etc.</w:t>
      </w:r>
    </w:p>
    <w:p w14:paraId="63592208" w14:textId="41F79FE0" w:rsidR="008978E5" w:rsidRPr="00D33A44" w:rsidRDefault="008978E5" w:rsidP="0095789B">
      <w:pPr>
        <w:pStyle w:val="ListParagraph"/>
        <w:numPr>
          <w:ilvl w:val="2"/>
          <w:numId w:val="1"/>
        </w:numPr>
        <w:spacing w:after="0" w:line="264" w:lineRule="auto"/>
        <w:ind w:left="1080"/>
        <w:textAlignment w:val="center"/>
        <w:rPr>
          <w:rFonts w:ascii="Segoe UI" w:eastAsia="Times New Roman" w:hAnsi="Segoe UI" w:cs="Segoe UI"/>
        </w:rPr>
      </w:pPr>
      <w:r w:rsidRPr="00D33A44">
        <w:rPr>
          <w:rFonts w:ascii="Segoe UI" w:eastAsia="Times New Roman" w:hAnsi="Segoe UI" w:cs="Segoe UI"/>
          <w:i/>
          <w:iCs/>
        </w:rPr>
        <w:t>Require rotating responsibilities for report-backs</w:t>
      </w:r>
      <w:r w:rsidRPr="00D33A44">
        <w:rPr>
          <w:rFonts w:ascii="Segoe UI" w:eastAsia="Times New Roman" w:hAnsi="Segoe UI" w:cs="Segoe UI"/>
        </w:rPr>
        <w:t>: For each phase of the group work, plan time for a report-back in plenary</w:t>
      </w:r>
      <w:r w:rsidR="003A59B1" w:rsidRPr="00D33A44">
        <w:rPr>
          <w:rFonts w:ascii="Segoe UI" w:eastAsia="Times New Roman" w:hAnsi="Segoe UI" w:cs="Segoe UI"/>
        </w:rPr>
        <w:t xml:space="preserve">. </w:t>
      </w:r>
      <w:r w:rsidRPr="00D33A44">
        <w:rPr>
          <w:rFonts w:ascii="Segoe UI" w:eastAsia="Times New Roman" w:hAnsi="Segoe UI" w:cs="Segoe UI"/>
        </w:rPr>
        <w:t>(This can be very quick! 30sec per group) In addition to or instead of assigning roles for each group member, require that the person reporting back for the team change every time; either the team can designate this person, or the facilitator can call on one group member at random.</w:t>
      </w:r>
    </w:p>
    <w:p w14:paraId="6D7B85EA" w14:textId="7C633BCA" w:rsidR="00647725" w:rsidRPr="00D33A44" w:rsidRDefault="008978E5" w:rsidP="0095789B">
      <w:pPr>
        <w:pStyle w:val="ListParagraph"/>
        <w:numPr>
          <w:ilvl w:val="0"/>
          <w:numId w:val="1"/>
        </w:numPr>
        <w:tabs>
          <w:tab w:val="clear" w:pos="720"/>
        </w:tabs>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Experiment with cross-pollination</w:t>
      </w:r>
      <w:r w:rsidRPr="00D33A44">
        <w:rPr>
          <w:rFonts w:ascii="Segoe UI" w:eastAsia="Times New Roman" w:hAnsi="Segoe UI" w:cs="Segoe UI"/>
        </w:rPr>
        <w:t>: Sometimes, a group member may simply be bored with his or her own group</w:t>
      </w:r>
      <w:r w:rsidR="003A59B1" w:rsidRPr="00D33A44">
        <w:rPr>
          <w:rFonts w:ascii="Segoe UI" w:eastAsia="Times New Roman" w:hAnsi="Segoe UI" w:cs="Segoe UI"/>
        </w:rPr>
        <w:t xml:space="preserve">. </w:t>
      </w:r>
      <w:r w:rsidRPr="00D33A44">
        <w:rPr>
          <w:rFonts w:ascii="Segoe UI" w:eastAsia="Times New Roman" w:hAnsi="Segoe UI" w:cs="Segoe UI"/>
        </w:rPr>
        <w:t>Give a few people a chance to walk around and see other groups during a "cross-pollination" period, where 1 or 2 members of each group can circulate and sit in on other groups' conversations for a few minutes, then returning to their original group and reporting bac</w:t>
      </w:r>
      <w:r w:rsidR="00647725" w:rsidRPr="00D33A44">
        <w:rPr>
          <w:rFonts w:ascii="Segoe UI" w:eastAsia="Times New Roman" w:hAnsi="Segoe UI" w:cs="Segoe UI"/>
        </w:rPr>
        <w:t>k on what they saw or learned.</w:t>
      </w:r>
    </w:p>
    <w:p w14:paraId="36CD4943" w14:textId="6E05D1DC" w:rsidR="008978E5" w:rsidRPr="00D33A44" w:rsidRDefault="00647725" w:rsidP="0095789B">
      <w:pPr>
        <w:spacing w:after="0" w:line="264" w:lineRule="auto"/>
        <w:ind w:left="1440"/>
        <w:textAlignment w:val="center"/>
        <w:rPr>
          <w:rFonts w:ascii="Segoe UI" w:eastAsia="Times New Roman" w:hAnsi="Segoe UI" w:cs="Segoe UI"/>
          <w:i/>
        </w:rPr>
      </w:pPr>
      <w:r w:rsidRPr="00D33A44">
        <w:rPr>
          <w:rFonts w:ascii="Segoe UI" w:eastAsia="Times New Roman" w:hAnsi="Segoe UI" w:cs="Segoe UI"/>
          <w:i/>
        </w:rPr>
        <w:t xml:space="preserve">*** </w:t>
      </w:r>
      <w:r w:rsidR="008978E5" w:rsidRPr="00D33A44">
        <w:rPr>
          <w:rFonts w:ascii="Segoe UI" w:eastAsia="Times New Roman" w:hAnsi="Segoe UI" w:cs="Segoe UI"/>
          <w:i/>
        </w:rPr>
        <w:t xml:space="preserve">The riskier option is to have 1 or 2 members of each group move </w:t>
      </w:r>
      <w:r w:rsidR="008978E5" w:rsidRPr="00D33A44">
        <w:rPr>
          <w:rFonts w:ascii="Segoe UI" w:eastAsia="Times New Roman" w:hAnsi="Segoe UI" w:cs="Segoe UI"/>
          <w:i/>
          <w:iCs/>
        </w:rPr>
        <w:t>permanently</w:t>
      </w:r>
      <w:r w:rsidR="008978E5" w:rsidRPr="00D33A44">
        <w:rPr>
          <w:rFonts w:ascii="Segoe UI" w:eastAsia="Times New Roman" w:hAnsi="Segoe UI" w:cs="Segoe UI"/>
          <w:i/>
        </w:rPr>
        <w:t xml:space="preserve"> to another group</w:t>
      </w:r>
      <w:r w:rsidR="003A59B1" w:rsidRPr="00D33A44">
        <w:rPr>
          <w:rFonts w:ascii="Segoe UI" w:eastAsia="Times New Roman" w:hAnsi="Segoe UI" w:cs="Segoe UI"/>
          <w:i/>
        </w:rPr>
        <w:t xml:space="preserve">. </w:t>
      </w:r>
      <w:r w:rsidR="008978E5" w:rsidRPr="00D33A44">
        <w:rPr>
          <w:rFonts w:ascii="Segoe UI" w:eastAsia="Times New Roman" w:hAnsi="Segoe UI" w:cs="Segoe UI"/>
          <w:i/>
        </w:rPr>
        <w:t xml:space="preserve">We suggest that you leave this option aside unless or until you think that participants were not very well distributed into groups, in terms of skillsets, personalities, experiences, </w:t>
      </w:r>
      <w:r w:rsidR="003A59B1" w:rsidRPr="00D33A44">
        <w:rPr>
          <w:rFonts w:ascii="Segoe UI" w:eastAsia="Times New Roman" w:hAnsi="Segoe UI" w:cs="Segoe UI"/>
          <w:i/>
        </w:rPr>
        <w:t xml:space="preserve">etc. </w:t>
      </w:r>
      <w:r w:rsidR="008978E5" w:rsidRPr="00D33A44">
        <w:rPr>
          <w:rFonts w:ascii="Segoe UI" w:eastAsia="Times New Roman" w:hAnsi="Segoe UI" w:cs="Segoe UI"/>
          <w:i/>
        </w:rPr>
        <w:t>In such an extreme case, redistribution could result in more balanced groups and potentially re-engage those who were disengaging because they felt like they did not fit in or they could not learn from or contribute to their group.</w:t>
      </w:r>
    </w:p>
    <w:p w14:paraId="7C804E80" w14:textId="4C78A60E" w:rsidR="008978E5" w:rsidRPr="00D33A44" w:rsidRDefault="008978E5" w:rsidP="0095789B">
      <w:pPr>
        <w:numPr>
          <w:ilvl w:val="0"/>
          <w:numId w:val="2"/>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Share research on the habits and methods of high-performing groups</w:t>
      </w:r>
      <w:r w:rsidRPr="00D33A44">
        <w:rPr>
          <w:rFonts w:ascii="Segoe UI" w:eastAsia="Times New Roman" w:hAnsi="Segoe UI" w:cs="Segoe UI"/>
        </w:rPr>
        <w:t xml:space="preserve">: For example, research by Anita Williams Woolley on "collective intelligence" suggests that the group reaches higher collective intelligence when its members are diverse, </w:t>
      </w:r>
      <w:r w:rsidRPr="00D33A44">
        <w:rPr>
          <w:rFonts w:ascii="Segoe UI" w:eastAsia="Times New Roman" w:hAnsi="Segoe UI" w:cs="Segoe UI"/>
        </w:rPr>
        <w:lastRenderedPageBreak/>
        <w:t>empathetic, and very actively sharing the conversation so that everyone participates</w:t>
      </w:r>
      <w:r w:rsidR="003A59B1" w:rsidRPr="00D33A44">
        <w:rPr>
          <w:rFonts w:ascii="Segoe UI" w:eastAsia="Times New Roman" w:hAnsi="Segoe UI" w:cs="Segoe UI"/>
        </w:rPr>
        <w:t xml:space="preserve">. </w:t>
      </w:r>
      <w:r w:rsidRPr="00D33A44">
        <w:rPr>
          <w:rFonts w:ascii="Segoe UI" w:eastAsia="Times New Roman" w:hAnsi="Segoe UI" w:cs="Segoe UI"/>
        </w:rPr>
        <w:t xml:space="preserve">Who </w:t>
      </w:r>
      <w:r w:rsidR="004864E8" w:rsidRPr="00D33A44">
        <w:rPr>
          <w:rFonts w:ascii="Segoe UI" w:eastAsia="Times New Roman" w:hAnsi="Segoe UI" w:cs="Segoe UI"/>
        </w:rPr>
        <w:t>does not</w:t>
      </w:r>
      <w:r w:rsidRPr="00D33A44">
        <w:rPr>
          <w:rFonts w:ascii="Segoe UI" w:eastAsia="Times New Roman" w:hAnsi="Segoe UI" w:cs="Segoe UI"/>
        </w:rPr>
        <w:t xml:space="preserve"> want to have higher collective intelligence?</w:t>
      </w:r>
    </w:p>
    <w:p w14:paraId="6150896C" w14:textId="271B94A2" w:rsidR="008978E5" w:rsidRPr="00D33A44" w:rsidRDefault="008978E5" w:rsidP="0095789B">
      <w:pPr>
        <w:numPr>
          <w:ilvl w:val="0"/>
          <w:numId w:val="2"/>
        </w:numPr>
        <w:spacing w:after="0" w:line="264" w:lineRule="auto"/>
        <w:ind w:left="540"/>
        <w:textAlignment w:val="center"/>
        <w:rPr>
          <w:rFonts w:ascii="Segoe UI" w:eastAsia="Times New Roman" w:hAnsi="Segoe UI" w:cs="Segoe UI"/>
        </w:rPr>
      </w:pPr>
      <w:r w:rsidRPr="00D33A44">
        <w:rPr>
          <w:rFonts w:ascii="Segoe UI" w:eastAsia="Times New Roman" w:hAnsi="Segoe UI" w:cs="Segoe UI"/>
          <w:b/>
          <w:bCs/>
        </w:rPr>
        <w:t>Give someone a way to opt out</w:t>
      </w:r>
      <w:r w:rsidRPr="00D33A44">
        <w:rPr>
          <w:rFonts w:ascii="Segoe UI" w:eastAsia="Times New Roman" w:hAnsi="Segoe UI" w:cs="Segoe UI"/>
        </w:rPr>
        <w:t xml:space="preserve">: In </w:t>
      </w:r>
      <w:r w:rsidRPr="00D33A44">
        <w:rPr>
          <w:rFonts w:ascii="Segoe UI" w:eastAsia="Times New Roman" w:hAnsi="Segoe UI" w:cs="Segoe UI"/>
          <w:u w:val="single"/>
        </w:rPr>
        <w:t>very extreme circumstances</w:t>
      </w:r>
      <w:r w:rsidRPr="00D33A44">
        <w:rPr>
          <w:rFonts w:ascii="Segoe UI" w:eastAsia="Times New Roman" w:hAnsi="Segoe UI" w:cs="Segoe UI"/>
        </w:rPr>
        <w:t>, there will be a group member who is not participating and cannot be convinced otherwise, but whose presence is a distraction to the members of his group who are working and learning</w:t>
      </w:r>
      <w:r w:rsidR="003A59B1" w:rsidRPr="00D33A44">
        <w:rPr>
          <w:rFonts w:ascii="Segoe UI" w:eastAsia="Times New Roman" w:hAnsi="Segoe UI" w:cs="Segoe UI"/>
        </w:rPr>
        <w:t xml:space="preserve">. </w:t>
      </w:r>
      <w:r w:rsidRPr="00D33A44">
        <w:rPr>
          <w:rFonts w:ascii="Segoe UI" w:eastAsia="Times New Roman" w:hAnsi="Segoe UI" w:cs="Segoe UI"/>
        </w:rPr>
        <w:t xml:space="preserve">Try to casually approach this group member and explain that you noticed </w:t>
      </w:r>
      <w:r w:rsidR="007406DC">
        <w:rPr>
          <w:rFonts w:ascii="Segoe UI" w:eastAsia="Times New Roman" w:hAnsi="Segoe UI" w:cs="Segoe UI"/>
        </w:rPr>
        <w:t>their</w:t>
      </w:r>
      <w:r w:rsidR="007406DC" w:rsidRPr="00D33A44">
        <w:rPr>
          <w:rFonts w:ascii="Segoe UI" w:eastAsia="Times New Roman" w:hAnsi="Segoe UI" w:cs="Segoe UI"/>
        </w:rPr>
        <w:t xml:space="preserve"> </w:t>
      </w:r>
      <w:r w:rsidRPr="00D33A44">
        <w:rPr>
          <w:rFonts w:ascii="Segoe UI" w:eastAsia="Times New Roman" w:hAnsi="Segoe UI" w:cs="Segoe UI"/>
        </w:rPr>
        <w:t xml:space="preserve">lack of participation and are concerned about both the group's well-being and learning and </w:t>
      </w:r>
      <w:r w:rsidR="007406DC">
        <w:rPr>
          <w:rFonts w:ascii="Segoe UI" w:eastAsia="Times New Roman" w:hAnsi="Segoe UI" w:cs="Segoe UI"/>
        </w:rPr>
        <w:t>their</w:t>
      </w:r>
      <w:r w:rsidR="007406DC" w:rsidRPr="00D33A44">
        <w:rPr>
          <w:rFonts w:ascii="Segoe UI" w:eastAsia="Times New Roman" w:hAnsi="Segoe UI" w:cs="Segoe UI"/>
        </w:rPr>
        <w:t xml:space="preserve"> </w:t>
      </w:r>
      <w:r w:rsidRPr="00D33A44">
        <w:rPr>
          <w:rFonts w:ascii="Segoe UI" w:eastAsia="Times New Roman" w:hAnsi="Segoe UI" w:cs="Segoe UI"/>
        </w:rPr>
        <w:t>individual well-being and learning</w:t>
      </w:r>
      <w:r w:rsidR="003A59B1" w:rsidRPr="00D33A44">
        <w:rPr>
          <w:rFonts w:ascii="Segoe UI" w:eastAsia="Times New Roman" w:hAnsi="Segoe UI" w:cs="Segoe UI"/>
        </w:rPr>
        <w:t xml:space="preserve">. </w:t>
      </w:r>
      <w:r w:rsidRPr="00D33A44">
        <w:rPr>
          <w:rFonts w:ascii="Segoe UI" w:eastAsia="Times New Roman" w:hAnsi="Segoe UI" w:cs="Segoe UI"/>
        </w:rPr>
        <w:t>Gently and non-judgmentally give two options: 1) stay sitting with the group and be an active participant, or 2) find a spot outside or on the edges of the room until the small group work session has ended</w:t>
      </w:r>
      <w:r w:rsidR="003A59B1" w:rsidRPr="00D33A44">
        <w:rPr>
          <w:rFonts w:ascii="Segoe UI" w:eastAsia="Times New Roman" w:hAnsi="Segoe UI" w:cs="Segoe UI"/>
        </w:rPr>
        <w:t xml:space="preserve">. </w:t>
      </w:r>
      <w:r w:rsidRPr="00D33A44">
        <w:rPr>
          <w:rFonts w:ascii="Segoe UI" w:eastAsia="Times New Roman" w:hAnsi="Segoe UI" w:cs="Segoe UI"/>
        </w:rPr>
        <w:t>(</w:t>
      </w:r>
      <w:r w:rsidRPr="00D33A44">
        <w:rPr>
          <w:rFonts w:ascii="Segoe UI" w:eastAsia="Times New Roman" w:hAnsi="Segoe UI" w:cs="Segoe UI"/>
          <w:i/>
          <w:iCs/>
        </w:rPr>
        <w:t>The tone of your voice is super important here</w:t>
      </w:r>
      <w:r w:rsidR="003A59B1" w:rsidRPr="00D33A44">
        <w:rPr>
          <w:rFonts w:ascii="Segoe UI" w:eastAsia="Times New Roman" w:hAnsi="Segoe UI" w:cs="Segoe UI"/>
          <w:i/>
          <w:iCs/>
        </w:rPr>
        <w:t xml:space="preserve">! </w:t>
      </w:r>
      <w:r w:rsidRPr="00D33A44">
        <w:rPr>
          <w:rFonts w:ascii="Segoe UI" w:eastAsia="Times New Roman" w:hAnsi="Segoe UI" w:cs="Segoe UI"/>
          <w:i/>
          <w:iCs/>
        </w:rPr>
        <w:t xml:space="preserve">You are not </w:t>
      </w:r>
      <w:proofErr w:type="gramStart"/>
      <w:r w:rsidR="003A59B1" w:rsidRPr="00D33A44">
        <w:rPr>
          <w:rFonts w:ascii="Segoe UI" w:eastAsia="Times New Roman" w:hAnsi="Segoe UI" w:cs="Segoe UI"/>
          <w:i/>
          <w:iCs/>
        </w:rPr>
        <w:t>shaming</w:t>
      </w:r>
      <w:proofErr w:type="gramEnd"/>
      <w:r w:rsidR="003A59B1" w:rsidRPr="00D33A44">
        <w:rPr>
          <w:rFonts w:ascii="Segoe UI" w:eastAsia="Times New Roman" w:hAnsi="Segoe UI" w:cs="Segoe UI"/>
          <w:i/>
          <w:iCs/>
        </w:rPr>
        <w:t>;</w:t>
      </w:r>
      <w:r w:rsidRPr="00D33A44">
        <w:rPr>
          <w:rFonts w:ascii="Segoe UI" w:eastAsia="Times New Roman" w:hAnsi="Segoe UI" w:cs="Segoe UI"/>
          <w:i/>
          <w:iCs/>
        </w:rPr>
        <w:t xml:space="preserve"> you are simply recognizing that </w:t>
      </w:r>
      <w:r w:rsidR="007406DC">
        <w:rPr>
          <w:rFonts w:ascii="Segoe UI" w:eastAsia="Times New Roman" w:hAnsi="Segoe UI" w:cs="Segoe UI"/>
          <w:i/>
          <w:iCs/>
        </w:rPr>
        <w:t>they</w:t>
      </w:r>
      <w:r w:rsidR="007406DC" w:rsidRPr="00D33A44">
        <w:rPr>
          <w:rFonts w:ascii="Segoe UI" w:eastAsia="Times New Roman" w:hAnsi="Segoe UI" w:cs="Segoe UI"/>
          <w:i/>
          <w:iCs/>
        </w:rPr>
        <w:t xml:space="preserve"> </w:t>
      </w:r>
      <w:r w:rsidR="007406DC">
        <w:rPr>
          <w:rFonts w:ascii="Segoe UI" w:eastAsia="Times New Roman" w:hAnsi="Segoe UI" w:cs="Segoe UI"/>
          <w:i/>
          <w:iCs/>
        </w:rPr>
        <w:t>have</w:t>
      </w:r>
      <w:r w:rsidR="007406DC" w:rsidRPr="00D33A44">
        <w:rPr>
          <w:rFonts w:ascii="Segoe UI" w:eastAsia="Times New Roman" w:hAnsi="Segoe UI" w:cs="Segoe UI"/>
          <w:i/>
          <w:iCs/>
        </w:rPr>
        <w:t xml:space="preserve"> </w:t>
      </w:r>
      <w:r w:rsidRPr="00D33A44">
        <w:rPr>
          <w:rFonts w:ascii="Segoe UI" w:eastAsia="Times New Roman" w:hAnsi="Segoe UI" w:cs="Segoe UI"/>
          <w:i/>
          <w:iCs/>
        </w:rPr>
        <w:t>challenges participating and trying to make this experience the best possible for everyone in the room.</w:t>
      </w:r>
      <w:r w:rsidRPr="00D33A44">
        <w:rPr>
          <w:rFonts w:ascii="Segoe UI" w:eastAsia="Times New Roman" w:hAnsi="Segoe UI" w:cs="Segoe UI"/>
        </w:rPr>
        <w:t xml:space="preserve">)  While ideally </w:t>
      </w:r>
      <w:r w:rsidR="007406DC">
        <w:rPr>
          <w:rFonts w:ascii="Segoe UI" w:eastAsia="Times New Roman" w:hAnsi="Segoe UI" w:cs="Segoe UI"/>
        </w:rPr>
        <w:t>they</w:t>
      </w:r>
      <w:r w:rsidR="007406DC" w:rsidRPr="00D33A44">
        <w:rPr>
          <w:rFonts w:ascii="Segoe UI" w:eastAsia="Times New Roman" w:hAnsi="Segoe UI" w:cs="Segoe UI"/>
        </w:rPr>
        <w:t xml:space="preserve"> </w:t>
      </w:r>
      <w:r w:rsidRPr="00D33A44">
        <w:rPr>
          <w:rFonts w:ascii="Segoe UI" w:eastAsia="Times New Roman" w:hAnsi="Segoe UI" w:cs="Segoe UI"/>
        </w:rPr>
        <w:t xml:space="preserve">would choose Option 1, </w:t>
      </w:r>
      <w:r w:rsidR="007406DC">
        <w:rPr>
          <w:rFonts w:ascii="Segoe UI" w:eastAsia="Times New Roman" w:hAnsi="Segoe UI" w:cs="Segoe UI"/>
        </w:rPr>
        <w:t>they</w:t>
      </w:r>
      <w:r w:rsidR="007406DC" w:rsidRPr="00D33A44">
        <w:rPr>
          <w:rFonts w:ascii="Segoe UI" w:eastAsia="Times New Roman" w:hAnsi="Segoe UI" w:cs="Segoe UI"/>
        </w:rPr>
        <w:t xml:space="preserve"> </w:t>
      </w:r>
      <w:r w:rsidRPr="00D33A44">
        <w:rPr>
          <w:rFonts w:ascii="Segoe UI" w:eastAsia="Times New Roman" w:hAnsi="Segoe UI" w:cs="Segoe UI"/>
        </w:rPr>
        <w:t>might just go for Option 2</w:t>
      </w:r>
      <w:r w:rsidR="003A59B1" w:rsidRPr="00D33A44">
        <w:rPr>
          <w:rFonts w:ascii="Segoe UI" w:eastAsia="Times New Roman" w:hAnsi="Segoe UI" w:cs="Segoe UI"/>
        </w:rPr>
        <w:t xml:space="preserve">. </w:t>
      </w:r>
      <w:r w:rsidRPr="00D33A44">
        <w:rPr>
          <w:rFonts w:ascii="Segoe UI" w:eastAsia="Times New Roman" w:hAnsi="Segoe UI" w:cs="Segoe UI"/>
        </w:rPr>
        <w:t>Sometimes we have something else going on - an emergency email from a boss, a hectic and loud evening with the family, a serious relational challenge with the group, who know</w:t>
      </w:r>
      <w:r w:rsidR="002575B5" w:rsidRPr="00D33A44">
        <w:rPr>
          <w:rFonts w:ascii="Segoe UI" w:eastAsia="Times New Roman" w:hAnsi="Segoe UI" w:cs="Segoe UI"/>
        </w:rPr>
        <w:t>s</w:t>
      </w:r>
      <w:r w:rsidRPr="00D33A44">
        <w:rPr>
          <w:rFonts w:ascii="Segoe UI" w:eastAsia="Times New Roman" w:hAnsi="Segoe UI" w:cs="Segoe UI"/>
        </w:rPr>
        <w:t>! - that will make us want to opt out of small group engagement on that particular day.</w:t>
      </w:r>
    </w:p>
    <w:p w14:paraId="69B4D710" w14:textId="77777777" w:rsidR="00C77F9F" w:rsidRPr="00D33A44" w:rsidRDefault="00C77F9F" w:rsidP="0095789B">
      <w:pPr>
        <w:spacing w:line="264" w:lineRule="auto"/>
        <w:rPr>
          <w:rFonts w:ascii="Segoe UI" w:hAnsi="Segoe UI" w:cs="Segoe UI"/>
        </w:rPr>
      </w:pPr>
    </w:p>
    <w:sectPr w:rsidR="00C77F9F" w:rsidRPr="00D33A44" w:rsidSect="0095789B">
      <w:footerReference w:type="default" r:id="rId15"/>
      <w:pgSz w:w="11906" w:h="16838" w:code="9"/>
      <w:pgMar w:top="1440" w:right="1440" w:bottom="144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4D92" w14:textId="77777777" w:rsidR="00841D44" w:rsidRDefault="00841D44" w:rsidP="00D33A44">
      <w:pPr>
        <w:spacing w:after="0" w:line="240" w:lineRule="auto"/>
      </w:pPr>
      <w:r>
        <w:separator/>
      </w:r>
    </w:p>
  </w:endnote>
  <w:endnote w:type="continuationSeparator" w:id="0">
    <w:p w14:paraId="445846E6" w14:textId="77777777" w:rsidR="00841D44" w:rsidRDefault="00841D44" w:rsidP="00D3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0DD5" w14:textId="6CD5B201" w:rsidR="00D33A44" w:rsidRDefault="00D33A44">
    <w:pPr>
      <w:pStyle w:val="Footer"/>
    </w:pPr>
    <w:r>
      <w:rPr>
        <w:rFonts w:ascii="Arial" w:hAnsi="Arial" w:cs="Arial"/>
        <w:noProof/>
        <w:color w:val="000000"/>
        <w:bdr w:val="none" w:sz="0" w:space="0" w:color="auto" w:frame="1"/>
      </w:rPr>
      <w:drawing>
        <wp:inline distT="0" distB="0" distL="0" distR="0" wp14:anchorId="5D1AB1EB" wp14:editId="64287164">
          <wp:extent cx="750276" cy="579249"/>
          <wp:effectExtent l="0" t="0" r="0" b="0"/>
          <wp:docPr id="147955221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B1B9" w14:textId="77777777" w:rsidR="00841D44" w:rsidRDefault="00841D44" w:rsidP="00D33A44">
      <w:pPr>
        <w:spacing w:after="0" w:line="240" w:lineRule="auto"/>
      </w:pPr>
      <w:r>
        <w:separator/>
      </w:r>
    </w:p>
  </w:footnote>
  <w:footnote w:type="continuationSeparator" w:id="0">
    <w:p w14:paraId="388BB036" w14:textId="77777777" w:rsidR="00841D44" w:rsidRDefault="00841D44" w:rsidP="00D33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3975"/>
    <w:multiLevelType w:val="multilevel"/>
    <w:tmpl w:val="A43E7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eastAsia="Times New Roman" w:hAnsi="Symbol" w:cs="Calibri"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C26C9C"/>
    <w:multiLevelType w:val="hybridMultilevel"/>
    <w:tmpl w:val="C40A5592"/>
    <w:lvl w:ilvl="0" w:tplc="26F02CE8">
      <w:start w:val="1"/>
      <w:numFmt w:val="bullet"/>
      <w:lvlText w:val="●"/>
      <w:lvlJc w:val="left"/>
      <w:pPr>
        <w:tabs>
          <w:tab w:val="num" w:pos="720"/>
        </w:tabs>
        <w:ind w:left="720" w:hanging="360"/>
      </w:pPr>
      <w:rPr>
        <w:rFonts w:ascii="Arial" w:hAnsi="Arial" w:hint="default"/>
      </w:rPr>
    </w:lvl>
    <w:lvl w:ilvl="1" w:tplc="15D0449A" w:tentative="1">
      <w:start w:val="1"/>
      <w:numFmt w:val="bullet"/>
      <w:lvlText w:val="●"/>
      <w:lvlJc w:val="left"/>
      <w:pPr>
        <w:tabs>
          <w:tab w:val="num" w:pos="1440"/>
        </w:tabs>
        <w:ind w:left="1440" w:hanging="360"/>
      </w:pPr>
      <w:rPr>
        <w:rFonts w:ascii="Arial" w:hAnsi="Arial" w:hint="default"/>
      </w:rPr>
    </w:lvl>
    <w:lvl w:ilvl="2" w:tplc="3D5E8B56" w:tentative="1">
      <w:start w:val="1"/>
      <w:numFmt w:val="bullet"/>
      <w:lvlText w:val="●"/>
      <w:lvlJc w:val="left"/>
      <w:pPr>
        <w:tabs>
          <w:tab w:val="num" w:pos="2160"/>
        </w:tabs>
        <w:ind w:left="2160" w:hanging="360"/>
      </w:pPr>
      <w:rPr>
        <w:rFonts w:ascii="Arial" w:hAnsi="Arial" w:hint="default"/>
      </w:rPr>
    </w:lvl>
    <w:lvl w:ilvl="3" w:tplc="E8CEDC96" w:tentative="1">
      <w:start w:val="1"/>
      <w:numFmt w:val="bullet"/>
      <w:lvlText w:val="●"/>
      <w:lvlJc w:val="left"/>
      <w:pPr>
        <w:tabs>
          <w:tab w:val="num" w:pos="2880"/>
        </w:tabs>
        <w:ind w:left="2880" w:hanging="360"/>
      </w:pPr>
      <w:rPr>
        <w:rFonts w:ascii="Arial" w:hAnsi="Arial" w:hint="default"/>
      </w:rPr>
    </w:lvl>
    <w:lvl w:ilvl="4" w:tplc="169CD482" w:tentative="1">
      <w:start w:val="1"/>
      <w:numFmt w:val="bullet"/>
      <w:lvlText w:val="●"/>
      <w:lvlJc w:val="left"/>
      <w:pPr>
        <w:tabs>
          <w:tab w:val="num" w:pos="3600"/>
        </w:tabs>
        <w:ind w:left="3600" w:hanging="360"/>
      </w:pPr>
      <w:rPr>
        <w:rFonts w:ascii="Arial" w:hAnsi="Arial" w:hint="default"/>
      </w:rPr>
    </w:lvl>
    <w:lvl w:ilvl="5" w:tplc="088884FA" w:tentative="1">
      <w:start w:val="1"/>
      <w:numFmt w:val="bullet"/>
      <w:lvlText w:val="●"/>
      <w:lvlJc w:val="left"/>
      <w:pPr>
        <w:tabs>
          <w:tab w:val="num" w:pos="4320"/>
        </w:tabs>
        <w:ind w:left="4320" w:hanging="360"/>
      </w:pPr>
      <w:rPr>
        <w:rFonts w:ascii="Arial" w:hAnsi="Arial" w:hint="default"/>
      </w:rPr>
    </w:lvl>
    <w:lvl w:ilvl="6" w:tplc="01F0D5C0" w:tentative="1">
      <w:start w:val="1"/>
      <w:numFmt w:val="bullet"/>
      <w:lvlText w:val="●"/>
      <w:lvlJc w:val="left"/>
      <w:pPr>
        <w:tabs>
          <w:tab w:val="num" w:pos="5040"/>
        </w:tabs>
        <w:ind w:left="5040" w:hanging="360"/>
      </w:pPr>
      <w:rPr>
        <w:rFonts w:ascii="Arial" w:hAnsi="Arial" w:hint="default"/>
      </w:rPr>
    </w:lvl>
    <w:lvl w:ilvl="7" w:tplc="A064AED8" w:tentative="1">
      <w:start w:val="1"/>
      <w:numFmt w:val="bullet"/>
      <w:lvlText w:val="●"/>
      <w:lvlJc w:val="left"/>
      <w:pPr>
        <w:tabs>
          <w:tab w:val="num" w:pos="5760"/>
        </w:tabs>
        <w:ind w:left="5760" w:hanging="360"/>
      </w:pPr>
      <w:rPr>
        <w:rFonts w:ascii="Arial" w:hAnsi="Arial" w:hint="default"/>
      </w:rPr>
    </w:lvl>
    <w:lvl w:ilvl="8" w:tplc="3BB019B8" w:tentative="1">
      <w:start w:val="1"/>
      <w:numFmt w:val="bullet"/>
      <w:lvlText w:val="●"/>
      <w:lvlJc w:val="left"/>
      <w:pPr>
        <w:tabs>
          <w:tab w:val="num" w:pos="6480"/>
        </w:tabs>
        <w:ind w:left="6480" w:hanging="360"/>
      </w:pPr>
      <w:rPr>
        <w:rFonts w:ascii="Arial" w:hAnsi="Arial" w:hint="default"/>
      </w:rPr>
    </w:lvl>
  </w:abstractNum>
  <w:num w:numId="1" w16cid:durableId="280848550">
    <w:abstractNumId w:val="0"/>
    <w:lvlOverride w:ilvl="0">
      <w:startOverride w:val="1"/>
    </w:lvlOverride>
  </w:num>
  <w:num w:numId="2" w16cid:durableId="1920946499">
    <w:abstractNumId w:val="0"/>
  </w:num>
  <w:num w:numId="3" w16cid:durableId="41347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E5"/>
    <w:rsid w:val="000F28E7"/>
    <w:rsid w:val="000F3C3F"/>
    <w:rsid w:val="00251291"/>
    <w:rsid w:val="002575B5"/>
    <w:rsid w:val="003A59B1"/>
    <w:rsid w:val="0040440E"/>
    <w:rsid w:val="0042016B"/>
    <w:rsid w:val="00426871"/>
    <w:rsid w:val="004864E8"/>
    <w:rsid w:val="00565ED1"/>
    <w:rsid w:val="00580836"/>
    <w:rsid w:val="005D4F81"/>
    <w:rsid w:val="00614913"/>
    <w:rsid w:val="00647725"/>
    <w:rsid w:val="00685FBF"/>
    <w:rsid w:val="006F084B"/>
    <w:rsid w:val="00700503"/>
    <w:rsid w:val="007406DC"/>
    <w:rsid w:val="007B444F"/>
    <w:rsid w:val="007F563F"/>
    <w:rsid w:val="00837B8A"/>
    <w:rsid w:val="008417C2"/>
    <w:rsid w:val="00841D44"/>
    <w:rsid w:val="00863568"/>
    <w:rsid w:val="008978E5"/>
    <w:rsid w:val="00900E50"/>
    <w:rsid w:val="00927F0E"/>
    <w:rsid w:val="0095789B"/>
    <w:rsid w:val="00A33948"/>
    <w:rsid w:val="00A92416"/>
    <w:rsid w:val="00BE5E99"/>
    <w:rsid w:val="00C77F9F"/>
    <w:rsid w:val="00C852A0"/>
    <w:rsid w:val="00CF4139"/>
    <w:rsid w:val="00D33A44"/>
    <w:rsid w:val="00D41B49"/>
    <w:rsid w:val="00DA4027"/>
    <w:rsid w:val="00E13DCE"/>
    <w:rsid w:val="00E418E1"/>
    <w:rsid w:val="00E877F5"/>
    <w:rsid w:val="00F8243F"/>
    <w:rsid w:val="00FE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2B24D"/>
  <w15:chartTrackingRefBased/>
  <w15:docId w15:val="{FE7FD5BB-0AE1-4723-9247-E6846D36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8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725"/>
    <w:pPr>
      <w:ind w:left="720"/>
      <w:contextualSpacing/>
    </w:pPr>
  </w:style>
  <w:style w:type="character" w:styleId="CommentReference">
    <w:name w:val="annotation reference"/>
    <w:basedOn w:val="DefaultParagraphFont"/>
    <w:uiPriority w:val="99"/>
    <w:semiHidden/>
    <w:unhideWhenUsed/>
    <w:rsid w:val="00E418E1"/>
    <w:rPr>
      <w:sz w:val="22"/>
      <w:szCs w:val="16"/>
    </w:rPr>
  </w:style>
  <w:style w:type="paragraph" w:styleId="CommentText">
    <w:name w:val="annotation text"/>
    <w:basedOn w:val="Normal"/>
    <w:link w:val="CommentTextChar"/>
    <w:uiPriority w:val="99"/>
    <w:unhideWhenUsed/>
    <w:rsid w:val="00E418E1"/>
    <w:rPr>
      <w:szCs w:val="20"/>
    </w:rPr>
  </w:style>
  <w:style w:type="character" w:customStyle="1" w:styleId="CommentTextChar">
    <w:name w:val="Comment Text Char"/>
    <w:basedOn w:val="DefaultParagraphFont"/>
    <w:link w:val="CommentText"/>
    <w:uiPriority w:val="99"/>
    <w:rsid w:val="00E418E1"/>
    <w:rPr>
      <w:szCs w:val="20"/>
    </w:rPr>
  </w:style>
  <w:style w:type="paragraph" w:styleId="Header">
    <w:name w:val="header"/>
    <w:basedOn w:val="Normal"/>
    <w:link w:val="HeaderChar"/>
    <w:uiPriority w:val="99"/>
    <w:unhideWhenUsed/>
    <w:rsid w:val="00D3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44"/>
  </w:style>
  <w:style w:type="paragraph" w:styleId="Footer">
    <w:name w:val="footer"/>
    <w:basedOn w:val="Normal"/>
    <w:link w:val="FooterChar"/>
    <w:uiPriority w:val="99"/>
    <w:unhideWhenUsed/>
    <w:rsid w:val="00D3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44"/>
  </w:style>
  <w:style w:type="paragraph" w:styleId="CommentSubject">
    <w:name w:val="annotation subject"/>
    <w:basedOn w:val="CommentText"/>
    <w:next w:val="CommentText"/>
    <w:link w:val="CommentSubjectChar"/>
    <w:uiPriority w:val="99"/>
    <w:semiHidden/>
    <w:unhideWhenUsed/>
    <w:rsid w:val="00D33A44"/>
    <w:pPr>
      <w:spacing w:line="240" w:lineRule="auto"/>
    </w:pPr>
    <w:rPr>
      <w:b/>
      <w:bCs/>
      <w:sz w:val="20"/>
    </w:rPr>
  </w:style>
  <w:style w:type="character" w:customStyle="1" w:styleId="CommentSubjectChar">
    <w:name w:val="Comment Subject Char"/>
    <w:basedOn w:val="CommentTextChar"/>
    <w:link w:val="CommentSubject"/>
    <w:uiPriority w:val="99"/>
    <w:semiHidden/>
    <w:rsid w:val="00D33A44"/>
    <w:rPr>
      <w:b/>
      <w:bCs/>
      <w:sz w:val="20"/>
      <w:szCs w:val="20"/>
    </w:rPr>
  </w:style>
  <w:style w:type="paragraph" w:styleId="Revision">
    <w:name w:val="Revision"/>
    <w:hidden/>
    <w:uiPriority w:val="99"/>
    <w:semiHidden/>
    <w:rsid w:val="003A59B1"/>
    <w:pPr>
      <w:spacing w:after="0" w:line="240" w:lineRule="auto"/>
    </w:pPr>
  </w:style>
  <w:style w:type="character" w:styleId="Hyperlink">
    <w:name w:val="Hyperlink"/>
    <w:basedOn w:val="DefaultParagraphFont"/>
    <w:uiPriority w:val="99"/>
    <w:unhideWhenUsed/>
    <w:rsid w:val="00957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6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adata.org/data/survey-method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F557393FC1C4DA1F803E132C8F63D" ma:contentTypeVersion="13" ma:contentTypeDescription="Create a new document." ma:contentTypeScope="" ma:versionID="6aa9bc02f5090f4a29c9bf88bad616b1">
  <xsd:schema xmlns:xsd="http://www.w3.org/2001/XMLSchema" xmlns:xs="http://www.w3.org/2001/XMLSchema" xmlns:p="http://schemas.microsoft.com/office/2006/metadata/properties" xmlns:ns2="8a42b4a7-20e7-4429-9340-3ef19fd6bd11" xmlns:ns3="c9cc8627-0657-4421-aed4-503c9f416a0e" targetNamespace="http://schemas.microsoft.com/office/2006/metadata/properties" ma:root="true" ma:fieldsID="d6ba74136894966f01e4c664894d6c9a" ns2:_="" ns3:_="">
    <xsd:import namespace="8a42b4a7-20e7-4429-9340-3ef19fd6bd11"/>
    <xsd:import namespace="c9cc8627-0657-4421-aed4-503c9f416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2b4a7-20e7-4429-9340-3ef19fd6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8627-0657-4421-aed4-503c9f416a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42b4a7-20e7-4429-9340-3ef19fd6bd11" xsi:nil="true"/>
  </documentManagement>
</p:properties>
</file>

<file path=customXml/itemProps1.xml><?xml version="1.0" encoding="utf-8"?>
<ds:datastoreItem xmlns:ds="http://schemas.openxmlformats.org/officeDocument/2006/customXml" ds:itemID="{01D3E174-0C8E-4B5C-911B-81837B7B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2b4a7-20e7-4429-9340-3ef19fd6bd11"/>
    <ds:schemaRef ds:uri="c9cc8627-0657-4421-aed4-503c9f41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53F63-3584-4589-9DC2-1B4AABE454E0}">
  <ds:schemaRefs>
    <ds:schemaRef ds:uri="http://schemas.microsoft.com/sharepoint/v3/contenttype/forms"/>
  </ds:schemaRefs>
</ds:datastoreItem>
</file>

<file path=customXml/itemProps3.xml><?xml version="1.0" encoding="utf-8"?>
<ds:datastoreItem xmlns:ds="http://schemas.openxmlformats.org/officeDocument/2006/customXml" ds:itemID="{84212CF1-6BB2-4990-ACA8-EB226678F137}">
  <ds:schemaRefs>
    <ds:schemaRef ds:uri="http://schemas.microsoft.com/office/2006/metadata/properties"/>
    <ds:schemaRef ds:uri="http://schemas.microsoft.com/office/infopath/2007/PartnerControls"/>
    <ds:schemaRef ds:uri="8a42b4a7-20e7-4429-9340-3ef19fd6bd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4</cp:revision>
  <dcterms:created xsi:type="dcterms:W3CDTF">2024-06-14T14:39:00Z</dcterms:created>
  <dcterms:modified xsi:type="dcterms:W3CDTF">2024-06-21T19:58:00Z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